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84987" w14:textId="77777777" w:rsidR="00000366" w:rsidRDefault="003572B8">
      <w:pPr>
        <w:pStyle w:val="Heading1"/>
        <w:spacing w:line="360" w:lineRule="auto"/>
        <w:jc w:val="center"/>
        <w:rPr>
          <w:rFonts w:hint="eastAsia"/>
          <w:sz w:val="40"/>
          <w:szCs w:val="40"/>
        </w:rPr>
      </w:pPr>
      <w:r>
        <w:rPr>
          <w:sz w:val="40"/>
          <w:szCs w:val="40"/>
        </w:rPr>
        <w:t>MEASHAM MEDICAL UNIT</w:t>
      </w:r>
    </w:p>
    <w:p w14:paraId="50B9A1F9" w14:textId="77777777" w:rsidR="00000366" w:rsidRDefault="003572B8">
      <w:pPr>
        <w:pStyle w:val="Heading2"/>
        <w:spacing w:line="480" w:lineRule="auto"/>
        <w:jc w:val="center"/>
        <w:rPr>
          <w:rFonts w:hint="eastAsia"/>
          <w:sz w:val="36"/>
          <w:szCs w:val="36"/>
        </w:rPr>
      </w:pPr>
      <w:r>
        <w:rPr>
          <w:sz w:val="36"/>
          <w:szCs w:val="36"/>
        </w:rPr>
        <w:t>PPG Terms of Reference</w:t>
      </w:r>
    </w:p>
    <w:p w14:paraId="7C87B6CE" w14:textId="77777777" w:rsidR="00000366" w:rsidRDefault="003572B8">
      <w:pPr>
        <w:spacing w:after="227"/>
        <w:rPr>
          <w:rFonts w:ascii="Calibri" w:hAnsi="Calibri"/>
        </w:rPr>
      </w:pPr>
      <w:r>
        <w:rPr>
          <w:rFonts w:ascii="Calibri" w:hAnsi="Calibri"/>
        </w:rPr>
        <w:t>The Patient Participation Group (PPG) is open to all adult patients on the Measham Medical Unit (MMU) GP Practice list, including paid and unpaid patient carers and Practice staff, who meet to discuss Practice issues and patient experience to improve the MMU service.</w:t>
      </w:r>
    </w:p>
    <w:p w14:paraId="7D7CE582" w14:textId="77777777" w:rsidR="00000366" w:rsidRDefault="003572B8">
      <w:pPr>
        <w:spacing w:after="227"/>
        <w:rPr>
          <w:rFonts w:ascii="Calibri" w:hAnsi="Calibri"/>
        </w:rPr>
      </w:pPr>
      <w:r>
        <w:rPr>
          <w:rFonts w:ascii="Calibri" w:hAnsi="Calibri"/>
        </w:rPr>
        <w:t>It remains a contractual requirement, and an expectation for Care Quality Commission (CQC) assessments, for Practices to have a PPG and to make reasonable efforts for this to be representative of the Practice population.</w:t>
      </w:r>
    </w:p>
    <w:p w14:paraId="3B7DA2FD" w14:textId="77777777" w:rsidR="00000366" w:rsidRDefault="003572B8">
      <w:pPr>
        <w:spacing w:after="227"/>
        <w:rPr>
          <w:rFonts w:ascii="Calibri" w:hAnsi="Calibri"/>
        </w:rPr>
      </w:pPr>
      <w:r>
        <w:rPr>
          <w:rFonts w:ascii="Calibri" w:hAnsi="Calibri"/>
        </w:rPr>
        <w:t>As the NHS changes GP Practices remodel the way primary care is accessed and delivered and MMU has successfully spearheaded many initiatives. The PPG endeavours to support and inform patient groups of such changes and how they are likely to impact health care delivery in their community, and the PPG endeavours to represent their patient groups within the MMU.</w:t>
      </w:r>
    </w:p>
    <w:p w14:paraId="5DE29A00" w14:textId="77777777" w:rsidR="00000366" w:rsidRDefault="003572B8">
      <w:pPr>
        <w:spacing w:after="227"/>
        <w:rPr>
          <w:rFonts w:ascii="Calibri" w:hAnsi="Calibri"/>
        </w:rPr>
      </w:pPr>
      <w:r>
        <w:rPr>
          <w:rFonts w:ascii="Calibri" w:hAnsi="Calibri"/>
        </w:rPr>
        <w:t>MMU serves over 15.000 patients - an increasingly diverse and widening range of ethnic groups in a semi-rural area.</w:t>
      </w:r>
    </w:p>
    <w:p w14:paraId="6A78BD19" w14:textId="77777777" w:rsidR="00A9670B" w:rsidRDefault="00A9670B">
      <w:pPr>
        <w:spacing w:after="227"/>
        <w:rPr>
          <w:rFonts w:hint="eastAsia"/>
        </w:rPr>
      </w:pPr>
    </w:p>
    <w:p w14:paraId="593AE6E3" w14:textId="77777777" w:rsidR="00000366" w:rsidRDefault="003572B8">
      <w:pPr>
        <w:pStyle w:val="Heading"/>
        <w:rPr>
          <w:rFonts w:ascii="Calibri" w:hAnsi="Calibri"/>
          <w:b/>
          <w:bCs/>
          <w:sz w:val="32"/>
          <w:szCs w:val="32"/>
        </w:rPr>
      </w:pPr>
      <w:r>
        <w:rPr>
          <w:rFonts w:ascii="Calibri" w:hAnsi="Calibri"/>
          <w:b/>
          <w:bCs/>
          <w:sz w:val="32"/>
          <w:szCs w:val="32"/>
        </w:rPr>
        <w:t>Purpose of the PPG</w:t>
      </w:r>
    </w:p>
    <w:p w14:paraId="43B87A17" w14:textId="77777777" w:rsidR="00000366" w:rsidRDefault="003572B8">
      <w:pPr>
        <w:spacing w:line="276" w:lineRule="auto"/>
        <w:rPr>
          <w:rFonts w:ascii="Calibri" w:hAnsi="Calibri"/>
        </w:rPr>
      </w:pPr>
      <w:r>
        <w:rPr>
          <w:rFonts w:ascii="Calibri" w:hAnsi="Calibri"/>
        </w:rPr>
        <w:t>The PPG works together with the Practice to represent the patients’ voice in decision making, ensuring that all communities registered with the Practice are represented.</w:t>
      </w:r>
    </w:p>
    <w:p w14:paraId="1730A637" w14:textId="77777777" w:rsidR="00000366" w:rsidRDefault="003572B8">
      <w:pPr>
        <w:spacing w:line="360" w:lineRule="auto"/>
        <w:rPr>
          <w:rFonts w:ascii="Calibri" w:hAnsi="Calibri"/>
        </w:rPr>
      </w:pPr>
      <w:r>
        <w:rPr>
          <w:rFonts w:ascii="Calibri" w:hAnsi="Calibri"/>
        </w:rPr>
        <w:t>The PPG provides an opportunity:</w:t>
      </w:r>
    </w:p>
    <w:p w14:paraId="40654800" w14:textId="77777777" w:rsidR="00000366" w:rsidRDefault="003572B8">
      <w:pPr>
        <w:numPr>
          <w:ilvl w:val="0"/>
          <w:numId w:val="2"/>
        </w:numPr>
        <w:spacing w:line="360" w:lineRule="auto"/>
        <w:rPr>
          <w:rFonts w:ascii="Calibri" w:hAnsi="Calibri"/>
        </w:rPr>
      </w:pPr>
      <w:r>
        <w:rPr>
          <w:rFonts w:ascii="Calibri" w:hAnsi="Calibri"/>
        </w:rPr>
        <w:t>For patients and Practice staff to meet and discuss constructive suggestions for improving the Practice and share concerns that could affect the wider Practice population.</w:t>
      </w:r>
    </w:p>
    <w:p w14:paraId="0887EE70" w14:textId="77777777" w:rsidR="00000366" w:rsidRDefault="003572B8">
      <w:pPr>
        <w:numPr>
          <w:ilvl w:val="0"/>
          <w:numId w:val="2"/>
        </w:numPr>
        <w:spacing w:line="360" w:lineRule="auto"/>
        <w:rPr>
          <w:rFonts w:ascii="Calibri" w:hAnsi="Calibri"/>
        </w:rPr>
      </w:pPr>
      <w:r>
        <w:rPr>
          <w:rFonts w:ascii="Calibri" w:hAnsi="Calibri"/>
        </w:rPr>
        <w:t>To influence decisions about which services are provided.</w:t>
      </w:r>
    </w:p>
    <w:p w14:paraId="61D2E845" w14:textId="77777777" w:rsidR="00000366" w:rsidRDefault="003572B8">
      <w:pPr>
        <w:numPr>
          <w:ilvl w:val="0"/>
          <w:numId w:val="2"/>
        </w:numPr>
        <w:spacing w:line="360" w:lineRule="auto"/>
        <w:rPr>
          <w:rFonts w:ascii="Calibri" w:hAnsi="Calibri"/>
        </w:rPr>
      </w:pPr>
      <w:r>
        <w:rPr>
          <w:rFonts w:ascii="Calibri" w:hAnsi="Calibri"/>
        </w:rPr>
        <w:t>To offer practical support and assist the Practice to make the most effective use of their resources.</w:t>
      </w:r>
    </w:p>
    <w:p w14:paraId="732597FF" w14:textId="77777777" w:rsidR="00000366" w:rsidRDefault="003572B8">
      <w:pPr>
        <w:numPr>
          <w:ilvl w:val="0"/>
          <w:numId w:val="2"/>
        </w:numPr>
        <w:spacing w:line="360" w:lineRule="auto"/>
        <w:rPr>
          <w:rFonts w:ascii="Calibri" w:hAnsi="Calibri"/>
        </w:rPr>
      </w:pPr>
      <w:r>
        <w:rPr>
          <w:rFonts w:ascii="Calibri" w:hAnsi="Calibri"/>
        </w:rPr>
        <w:t>To explore issues from patient complaints and patient surveys, contribute to action plans and help monitor improvements.</w:t>
      </w:r>
    </w:p>
    <w:p w14:paraId="04451849" w14:textId="77777777" w:rsidR="00000366" w:rsidRDefault="003572B8">
      <w:pPr>
        <w:numPr>
          <w:ilvl w:val="0"/>
          <w:numId w:val="2"/>
        </w:numPr>
        <w:spacing w:line="360" w:lineRule="auto"/>
        <w:rPr>
          <w:rFonts w:ascii="Calibri" w:hAnsi="Calibri"/>
        </w:rPr>
      </w:pPr>
      <w:r>
        <w:rPr>
          <w:rFonts w:ascii="Calibri" w:hAnsi="Calibri"/>
        </w:rPr>
        <w:t>To provide news updates to local communities through newsletter and other formats.</w:t>
      </w:r>
    </w:p>
    <w:p w14:paraId="69C16BBA" w14:textId="77777777" w:rsidR="00000366" w:rsidRDefault="003572B8">
      <w:pPr>
        <w:numPr>
          <w:ilvl w:val="0"/>
          <w:numId w:val="2"/>
        </w:numPr>
        <w:spacing w:line="360" w:lineRule="auto"/>
        <w:rPr>
          <w:rFonts w:ascii="Calibri" w:hAnsi="Calibri"/>
        </w:rPr>
      </w:pPr>
      <w:r>
        <w:rPr>
          <w:rFonts w:ascii="Calibri" w:hAnsi="Calibri"/>
        </w:rPr>
        <w:t>To encourage patient wellbeing, support health awareness and patient education.</w:t>
      </w:r>
    </w:p>
    <w:p w14:paraId="3C4EBC27" w14:textId="77777777" w:rsidR="00000366" w:rsidRDefault="003572B8">
      <w:pPr>
        <w:numPr>
          <w:ilvl w:val="0"/>
          <w:numId w:val="2"/>
        </w:numPr>
        <w:spacing w:line="360" w:lineRule="auto"/>
        <w:rPr>
          <w:rFonts w:ascii="Calibri" w:hAnsi="Calibri"/>
        </w:rPr>
      </w:pPr>
      <w:r>
        <w:rPr>
          <w:rFonts w:ascii="Calibri" w:hAnsi="Calibri"/>
        </w:rPr>
        <w:lastRenderedPageBreak/>
        <w:t>To engage with the local communities to ensure the PPG is truly reflective of the Practice population.</w:t>
      </w:r>
    </w:p>
    <w:p w14:paraId="28D74CFB" w14:textId="77777777" w:rsidR="00A9670B" w:rsidRDefault="00A9670B" w:rsidP="00A9670B">
      <w:pPr>
        <w:spacing w:line="360" w:lineRule="auto"/>
        <w:ind w:left="937"/>
        <w:rPr>
          <w:rFonts w:ascii="Calibri" w:hAnsi="Calibri"/>
        </w:rPr>
      </w:pPr>
    </w:p>
    <w:p w14:paraId="3394E821" w14:textId="77777777" w:rsidR="00000366" w:rsidRDefault="003572B8">
      <w:pPr>
        <w:spacing w:line="360" w:lineRule="auto"/>
        <w:rPr>
          <w:rFonts w:ascii="Calibri" w:eastAsia="Microsoft YaHei" w:hAnsi="Calibri"/>
          <w:b/>
          <w:bCs/>
          <w:sz w:val="32"/>
          <w:szCs w:val="32"/>
        </w:rPr>
      </w:pPr>
      <w:r>
        <w:rPr>
          <w:rFonts w:ascii="Calibri" w:eastAsia="Microsoft YaHei" w:hAnsi="Calibri"/>
          <w:b/>
          <w:bCs/>
          <w:sz w:val="32"/>
          <w:szCs w:val="32"/>
        </w:rPr>
        <w:t>PPG Structure</w:t>
      </w:r>
    </w:p>
    <w:p w14:paraId="729A0A29" w14:textId="77777777" w:rsidR="00000366" w:rsidRDefault="003572B8">
      <w:pPr>
        <w:spacing w:line="360" w:lineRule="auto"/>
        <w:rPr>
          <w:rFonts w:ascii="Calibri" w:hAnsi="Calibri"/>
        </w:rPr>
      </w:pPr>
      <w:r>
        <w:rPr>
          <w:rFonts w:ascii="Calibri" w:hAnsi="Calibri"/>
        </w:rPr>
        <w:t>The PPG will consist of patient representation and MMU staff.  The elected Officers will consist of:</w:t>
      </w:r>
    </w:p>
    <w:p w14:paraId="1A84AE60" w14:textId="77777777" w:rsidR="00000366" w:rsidRDefault="003572B8">
      <w:pPr>
        <w:spacing w:line="360" w:lineRule="auto"/>
        <w:ind w:left="1871"/>
        <w:rPr>
          <w:rFonts w:ascii="Calibri" w:hAnsi="Calibri"/>
          <w:b/>
          <w:bCs/>
        </w:rPr>
      </w:pPr>
      <w:r>
        <w:rPr>
          <w:rFonts w:ascii="Calibri" w:hAnsi="Calibri"/>
          <w:b/>
          <w:bCs/>
        </w:rPr>
        <w:t>Chair – elected annually at the AGM</w:t>
      </w:r>
    </w:p>
    <w:p w14:paraId="6F224681" w14:textId="77777777" w:rsidR="00000366" w:rsidRDefault="003572B8">
      <w:pPr>
        <w:spacing w:line="360" w:lineRule="auto"/>
        <w:ind w:left="1871"/>
        <w:rPr>
          <w:rFonts w:ascii="Calibri" w:hAnsi="Calibri"/>
          <w:b/>
          <w:bCs/>
        </w:rPr>
      </w:pPr>
      <w:r>
        <w:rPr>
          <w:rFonts w:ascii="Calibri" w:hAnsi="Calibri"/>
          <w:b/>
          <w:bCs/>
        </w:rPr>
        <w:t>Vice Chair – elected annually at the AGM</w:t>
      </w:r>
    </w:p>
    <w:p w14:paraId="10F7B475" w14:textId="77777777" w:rsidR="00000366" w:rsidRDefault="003572B8">
      <w:pPr>
        <w:spacing w:line="360" w:lineRule="auto"/>
        <w:ind w:left="1871"/>
        <w:rPr>
          <w:rFonts w:ascii="Calibri" w:hAnsi="Calibri"/>
          <w:b/>
          <w:bCs/>
        </w:rPr>
      </w:pPr>
      <w:r>
        <w:rPr>
          <w:rFonts w:ascii="Calibri" w:hAnsi="Calibri"/>
          <w:b/>
          <w:bCs/>
        </w:rPr>
        <w:t>Treasurer – elected annually at the AGM</w:t>
      </w:r>
    </w:p>
    <w:p w14:paraId="09D2AE12" w14:textId="77777777" w:rsidR="00000366" w:rsidRDefault="003572B8">
      <w:pPr>
        <w:spacing w:line="360" w:lineRule="auto"/>
        <w:ind w:left="1871"/>
        <w:rPr>
          <w:rFonts w:ascii="Calibri" w:hAnsi="Calibri"/>
          <w:b/>
          <w:bCs/>
        </w:rPr>
      </w:pPr>
      <w:r>
        <w:rPr>
          <w:rFonts w:ascii="Calibri" w:hAnsi="Calibri"/>
          <w:b/>
          <w:bCs/>
        </w:rPr>
        <w:t>Secretary – elected annually at the AGM</w:t>
      </w:r>
    </w:p>
    <w:p w14:paraId="72C9F819" w14:textId="77777777" w:rsidR="00E15593" w:rsidRDefault="00E15593">
      <w:pPr>
        <w:spacing w:line="360" w:lineRule="auto"/>
        <w:rPr>
          <w:rFonts w:ascii="Calibri" w:hAnsi="Calibri"/>
        </w:rPr>
      </w:pPr>
    </w:p>
    <w:p w14:paraId="726C998A" w14:textId="27C2AF40" w:rsidR="00000366" w:rsidRDefault="003572B8">
      <w:pPr>
        <w:spacing w:line="360" w:lineRule="auto"/>
        <w:rPr>
          <w:rFonts w:ascii="Calibri" w:hAnsi="Calibri"/>
        </w:rPr>
      </w:pPr>
      <w:r>
        <w:rPr>
          <w:rFonts w:ascii="Calibri" w:hAnsi="Calibri"/>
        </w:rPr>
        <w:t>Other skills and roles may be co-opted as necessary.</w:t>
      </w:r>
    </w:p>
    <w:p w14:paraId="4B4B3B64" w14:textId="77DB0102" w:rsidR="00000366" w:rsidRDefault="003572B8">
      <w:pPr>
        <w:spacing w:line="360" w:lineRule="auto"/>
        <w:rPr>
          <w:rFonts w:ascii="Calibri" w:hAnsi="Calibri"/>
        </w:rPr>
      </w:pPr>
      <w:r>
        <w:rPr>
          <w:rFonts w:ascii="Calibri" w:hAnsi="Calibri"/>
        </w:rPr>
        <w:t xml:space="preserve">The Term of Office will ideally be for a minimum 3 </w:t>
      </w:r>
      <w:r w:rsidR="00E15593">
        <w:rPr>
          <w:rFonts w:ascii="Calibri" w:hAnsi="Calibri"/>
        </w:rPr>
        <w:t>years;</w:t>
      </w:r>
      <w:r>
        <w:rPr>
          <w:rFonts w:ascii="Calibri" w:hAnsi="Calibri"/>
        </w:rPr>
        <w:t xml:space="preserve"> Chair and Vice Chair should not both be replaced at the same time/AGM.</w:t>
      </w:r>
    </w:p>
    <w:p w14:paraId="203259B3" w14:textId="77777777" w:rsidR="00000366" w:rsidRDefault="003572B8">
      <w:pPr>
        <w:spacing w:line="360" w:lineRule="auto"/>
        <w:rPr>
          <w:rFonts w:ascii="Calibri" w:hAnsi="Calibri"/>
        </w:rPr>
      </w:pPr>
      <w:r>
        <w:rPr>
          <w:rFonts w:ascii="Calibri" w:hAnsi="Calibri"/>
        </w:rPr>
        <w:t>The Treasurer shall be responsible for all income and expenditure affecting the organisation and for the presentation of accounts at the AGM.</w:t>
      </w:r>
    </w:p>
    <w:p w14:paraId="3D9F44C3" w14:textId="553E0508" w:rsidR="00A9670B" w:rsidRDefault="00A9670B">
      <w:pPr>
        <w:spacing w:line="360" w:lineRule="auto"/>
        <w:rPr>
          <w:rFonts w:ascii="Calibri" w:hAnsi="Calibri"/>
        </w:rPr>
      </w:pPr>
      <w:r>
        <w:rPr>
          <w:rFonts w:ascii="Calibri" w:hAnsi="Calibri"/>
        </w:rPr>
        <w:t>When roles become vacant any person who wishes to put themselves forward will complete the Application for Consideration and forward to the Secretary/Chair (appendix 2).</w:t>
      </w:r>
    </w:p>
    <w:p w14:paraId="76D0A12B" w14:textId="77777777" w:rsidR="00A9670B" w:rsidRDefault="00A9670B">
      <w:pPr>
        <w:spacing w:line="360" w:lineRule="auto"/>
        <w:rPr>
          <w:rFonts w:ascii="Calibri" w:hAnsi="Calibri"/>
        </w:rPr>
      </w:pPr>
    </w:p>
    <w:p w14:paraId="46A7F0DC" w14:textId="77777777" w:rsidR="00000366" w:rsidRDefault="003572B8">
      <w:pPr>
        <w:spacing w:line="360" w:lineRule="auto"/>
        <w:rPr>
          <w:rFonts w:ascii="Calibri" w:eastAsia="Microsoft YaHei" w:hAnsi="Calibri"/>
          <w:b/>
          <w:bCs/>
          <w:sz w:val="32"/>
          <w:szCs w:val="32"/>
        </w:rPr>
      </w:pPr>
      <w:r>
        <w:rPr>
          <w:rFonts w:ascii="Calibri" w:eastAsia="Microsoft YaHei" w:hAnsi="Calibri"/>
          <w:b/>
          <w:bCs/>
          <w:sz w:val="32"/>
          <w:szCs w:val="32"/>
        </w:rPr>
        <w:t>PPG Formal Meetings</w:t>
      </w:r>
    </w:p>
    <w:p w14:paraId="33CFF0AE" w14:textId="77777777" w:rsidR="00000366" w:rsidRPr="00E15593" w:rsidRDefault="003572B8" w:rsidP="00E15593">
      <w:pPr>
        <w:pStyle w:val="ListParagraph"/>
        <w:numPr>
          <w:ilvl w:val="0"/>
          <w:numId w:val="4"/>
        </w:numPr>
        <w:spacing w:line="360" w:lineRule="auto"/>
        <w:rPr>
          <w:rFonts w:ascii="Calibri" w:hAnsi="Calibri"/>
        </w:rPr>
      </w:pPr>
      <w:r w:rsidRPr="00E15593">
        <w:rPr>
          <w:rFonts w:ascii="Calibri" w:hAnsi="Calibri"/>
        </w:rPr>
        <w:t>The PPG shall meet (including the face-to-face and virtual groups) no fewer than four times a year and be subject to a quorum of five members of the PPG.</w:t>
      </w:r>
    </w:p>
    <w:p w14:paraId="4B5104FF" w14:textId="77777777" w:rsidR="00000366" w:rsidRPr="00E15593" w:rsidRDefault="003572B8" w:rsidP="00E15593">
      <w:pPr>
        <w:pStyle w:val="ListParagraph"/>
        <w:numPr>
          <w:ilvl w:val="0"/>
          <w:numId w:val="4"/>
        </w:numPr>
        <w:spacing w:line="360" w:lineRule="auto"/>
        <w:rPr>
          <w:rFonts w:ascii="Calibri" w:hAnsi="Calibri"/>
        </w:rPr>
      </w:pPr>
      <w:r w:rsidRPr="00E15593">
        <w:rPr>
          <w:rFonts w:ascii="Calibri" w:hAnsi="Calibri"/>
        </w:rPr>
        <w:t>The PPG may meet more regularly for planning purposes and liaison with the Practice staff if required.</w:t>
      </w:r>
    </w:p>
    <w:p w14:paraId="7E3996E8" w14:textId="77777777" w:rsidR="00000366" w:rsidRPr="00E15593" w:rsidRDefault="003572B8" w:rsidP="00E15593">
      <w:pPr>
        <w:pStyle w:val="ListParagraph"/>
        <w:numPr>
          <w:ilvl w:val="0"/>
          <w:numId w:val="4"/>
        </w:numPr>
        <w:spacing w:line="360" w:lineRule="auto"/>
        <w:rPr>
          <w:rFonts w:ascii="Calibri" w:hAnsi="Calibri"/>
        </w:rPr>
      </w:pPr>
      <w:r w:rsidRPr="00E15593">
        <w:rPr>
          <w:rFonts w:ascii="Calibri" w:hAnsi="Calibri"/>
        </w:rPr>
        <w:t>In the absence of the Chair and Vice Chair those members who are present shall elect a Chair for that meeting from among the attendees.</w:t>
      </w:r>
    </w:p>
    <w:p w14:paraId="025F2E2F" w14:textId="77777777" w:rsidR="00000366" w:rsidRPr="00E15593" w:rsidRDefault="003572B8" w:rsidP="00E15593">
      <w:pPr>
        <w:pStyle w:val="ListParagraph"/>
        <w:numPr>
          <w:ilvl w:val="0"/>
          <w:numId w:val="4"/>
        </w:numPr>
        <w:spacing w:line="360" w:lineRule="auto"/>
        <w:rPr>
          <w:rFonts w:ascii="Calibri" w:hAnsi="Calibri"/>
        </w:rPr>
      </w:pPr>
      <w:r w:rsidRPr="00E15593">
        <w:rPr>
          <w:rFonts w:ascii="Calibri" w:hAnsi="Calibri"/>
        </w:rPr>
        <w:t>Upcoming meeting agenda and last meeting minutes to be considered and approved will be produced and distributed to the PPG by the Secretary two weeks in advance of each meeting.</w:t>
      </w:r>
    </w:p>
    <w:p w14:paraId="187B63C5" w14:textId="77777777" w:rsidR="00000366" w:rsidRPr="00E15593" w:rsidRDefault="003572B8" w:rsidP="00E15593">
      <w:pPr>
        <w:pStyle w:val="ListParagraph"/>
        <w:numPr>
          <w:ilvl w:val="0"/>
          <w:numId w:val="4"/>
        </w:numPr>
        <w:spacing w:line="360" w:lineRule="auto"/>
        <w:rPr>
          <w:rFonts w:ascii="Calibri" w:hAnsi="Calibri"/>
        </w:rPr>
      </w:pPr>
      <w:r w:rsidRPr="00E15593">
        <w:rPr>
          <w:rFonts w:ascii="Calibri" w:hAnsi="Calibri"/>
        </w:rPr>
        <w:t xml:space="preserve">The Secretary shall produce minutes of meetings to be considered and approved at the following meeting of the PPG and subsequently be sent to members of PPG and </w:t>
      </w:r>
      <w:r w:rsidRPr="00E15593">
        <w:rPr>
          <w:rFonts w:ascii="Calibri" w:hAnsi="Calibri"/>
        </w:rPr>
        <w:lastRenderedPageBreak/>
        <w:t xml:space="preserve">made available to all via MMU website, email or hard copies displayed in the Practice. </w:t>
      </w:r>
    </w:p>
    <w:p w14:paraId="50AF33DD" w14:textId="77777777" w:rsidR="00000366" w:rsidRPr="00E15593" w:rsidRDefault="003572B8" w:rsidP="00E15593">
      <w:pPr>
        <w:pStyle w:val="ListParagraph"/>
        <w:numPr>
          <w:ilvl w:val="0"/>
          <w:numId w:val="4"/>
        </w:numPr>
        <w:spacing w:line="360" w:lineRule="auto"/>
        <w:rPr>
          <w:rFonts w:ascii="Calibri" w:hAnsi="Calibri"/>
        </w:rPr>
      </w:pPr>
      <w:r w:rsidRPr="00E15593">
        <w:rPr>
          <w:rFonts w:ascii="Calibri" w:hAnsi="Calibri"/>
        </w:rPr>
        <w:t xml:space="preserve">Apologies for absence should be sent to the Secretary or Chair prior to the meeting. In the absence of any apologies or available explanation, any member recorded as not attending three consecutive meetings will be deemed to have resigned from the PPG. </w:t>
      </w:r>
    </w:p>
    <w:p w14:paraId="6C659813" w14:textId="77777777" w:rsidR="00000366" w:rsidRDefault="003572B8" w:rsidP="00E15593">
      <w:pPr>
        <w:pStyle w:val="ListParagraph"/>
        <w:numPr>
          <w:ilvl w:val="0"/>
          <w:numId w:val="4"/>
        </w:numPr>
        <w:spacing w:line="360" w:lineRule="auto"/>
        <w:rPr>
          <w:rFonts w:ascii="Calibri" w:hAnsi="Calibri"/>
        </w:rPr>
      </w:pPr>
      <w:r w:rsidRPr="00E15593">
        <w:rPr>
          <w:rFonts w:ascii="Calibri" w:hAnsi="Calibri"/>
        </w:rPr>
        <w:t>The PPG may invite relevant professionals or patients to specific meetings. Any such persons shall respect the confidentiality of the PPG.</w:t>
      </w:r>
    </w:p>
    <w:p w14:paraId="1087F53C" w14:textId="77777777" w:rsidR="00000366" w:rsidRPr="00E15593" w:rsidRDefault="003572B8" w:rsidP="00E15593">
      <w:pPr>
        <w:pStyle w:val="ListParagraph"/>
        <w:numPr>
          <w:ilvl w:val="0"/>
          <w:numId w:val="4"/>
        </w:numPr>
        <w:spacing w:line="360" w:lineRule="auto"/>
        <w:rPr>
          <w:rFonts w:ascii="Calibri" w:hAnsi="Calibri"/>
        </w:rPr>
      </w:pPr>
      <w:r w:rsidRPr="00E15593">
        <w:rPr>
          <w:rFonts w:ascii="Calibri" w:hAnsi="Calibri"/>
        </w:rPr>
        <w:t>Decisions shall be reached normally by consensus among those present. However, if a vote is required, decisions shall be made by simple majority of those present and voting. In the event of a tied outcome, the Chair may exercise a casting vote in addition to a deliberative vote.</w:t>
      </w:r>
    </w:p>
    <w:p w14:paraId="50CADCBA" w14:textId="77777777" w:rsidR="00E15593" w:rsidRDefault="00E15593">
      <w:pPr>
        <w:spacing w:line="360" w:lineRule="auto"/>
        <w:rPr>
          <w:rFonts w:ascii="Calibri" w:eastAsia="Microsoft YaHei" w:hAnsi="Calibri"/>
          <w:b/>
          <w:bCs/>
          <w:sz w:val="32"/>
          <w:szCs w:val="32"/>
        </w:rPr>
      </w:pPr>
    </w:p>
    <w:p w14:paraId="4AD7BAAA" w14:textId="12B55000" w:rsidR="00000366" w:rsidRDefault="003572B8">
      <w:pPr>
        <w:spacing w:line="360" w:lineRule="auto"/>
        <w:rPr>
          <w:rFonts w:ascii="Calibri" w:eastAsia="Microsoft YaHei" w:hAnsi="Calibri"/>
          <w:b/>
          <w:bCs/>
          <w:sz w:val="32"/>
          <w:szCs w:val="32"/>
        </w:rPr>
      </w:pPr>
      <w:r>
        <w:rPr>
          <w:rFonts w:ascii="Calibri" w:eastAsia="Microsoft YaHei" w:hAnsi="Calibri"/>
          <w:b/>
          <w:bCs/>
          <w:sz w:val="32"/>
          <w:szCs w:val="32"/>
        </w:rPr>
        <w:t>Annual General Meeting</w:t>
      </w:r>
    </w:p>
    <w:p w14:paraId="5120EA9E" w14:textId="77777777" w:rsidR="00000366" w:rsidRPr="00A9670B" w:rsidRDefault="003572B8" w:rsidP="00A9670B">
      <w:pPr>
        <w:pStyle w:val="ListParagraph"/>
        <w:numPr>
          <w:ilvl w:val="0"/>
          <w:numId w:val="5"/>
        </w:numPr>
        <w:spacing w:line="360" w:lineRule="auto"/>
        <w:rPr>
          <w:rFonts w:ascii="Calibri" w:hAnsi="Calibri"/>
        </w:rPr>
      </w:pPr>
      <w:r w:rsidRPr="00A9670B">
        <w:rPr>
          <w:rFonts w:ascii="Calibri" w:hAnsi="Calibri"/>
        </w:rPr>
        <w:t>The Annual General Meeting (AGM) is open to all patients and carers registered with MMU before the end of the selected month each year.</w:t>
      </w:r>
    </w:p>
    <w:p w14:paraId="76D58796" w14:textId="77777777" w:rsidR="00000366" w:rsidRPr="00A9670B" w:rsidRDefault="003572B8" w:rsidP="00A9670B">
      <w:pPr>
        <w:pStyle w:val="ListParagraph"/>
        <w:numPr>
          <w:ilvl w:val="0"/>
          <w:numId w:val="5"/>
        </w:numPr>
        <w:spacing w:line="360" w:lineRule="auto"/>
        <w:rPr>
          <w:rFonts w:ascii="Calibri" w:hAnsi="Calibri"/>
        </w:rPr>
      </w:pPr>
      <w:r w:rsidRPr="00A9670B">
        <w:rPr>
          <w:rFonts w:ascii="Calibri" w:hAnsi="Calibri"/>
        </w:rPr>
        <w:t>The date, venue and time shall be published at least one month prior to the meeting by means of a notice in the local media, in the MMU waiting room and on their website.</w:t>
      </w:r>
    </w:p>
    <w:p w14:paraId="78BF7DAD" w14:textId="77777777" w:rsidR="00000366" w:rsidRPr="00A9670B" w:rsidRDefault="003572B8" w:rsidP="00A9670B">
      <w:pPr>
        <w:pStyle w:val="ListParagraph"/>
        <w:numPr>
          <w:ilvl w:val="0"/>
          <w:numId w:val="5"/>
        </w:numPr>
        <w:spacing w:line="360" w:lineRule="auto"/>
        <w:rPr>
          <w:rFonts w:ascii="Calibri" w:hAnsi="Calibri"/>
        </w:rPr>
      </w:pPr>
      <w:r w:rsidRPr="00A9670B">
        <w:rPr>
          <w:rFonts w:ascii="Calibri" w:hAnsi="Calibri"/>
        </w:rPr>
        <w:t>Officers of the PPG and members of any Working Group will notify the Chair at least one month prior to the date of a convened AGM if they intend to step down from their position. Membership and the appointment of specific roles will be agreed at the Annual General Meeting.</w:t>
      </w:r>
    </w:p>
    <w:p w14:paraId="65453D2C" w14:textId="108E0AED" w:rsidR="00000366" w:rsidRPr="00A9670B" w:rsidRDefault="003572B8" w:rsidP="00A9670B">
      <w:pPr>
        <w:pStyle w:val="ListParagraph"/>
        <w:numPr>
          <w:ilvl w:val="0"/>
          <w:numId w:val="5"/>
        </w:numPr>
        <w:spacing w:line="360" w:lineRule="auto"/>
        <w:rPr>
          <w:rFonts w:ascii="Calibri" w:hAnsi="Calibri"/>
        </w:rPr>
      </w:pPr>
      <w:r w:rsidRPr="00A9670B">
        <w:rPr>
          <w:rFonts w:ascii="Calibri" w:hAnsi="Calibri"/>
        </w:rPr>
        <w:t xml:space="preserve">Any member of the PPG who wishes to be nominated for an Officer </w:t>
      </w:r>
      <w:r w:rsidR="00E15593" w:rsidRPr="00A9670B">
        <w:rPr>
          <w:rFonts w:ascii="Calibri" w:hAnsi="Calibri"/>
        </w:rPr>
        <w:t>position or</w:t>
      </w:r>
      <w:r w:rsidRPr="00A9670B">
        <w:rPr>
          <w:rFonts w:ascii="Calibri" w:hAnsi="Calibri"/>
        </w:rPr>
        <w:t xml:space="preserve"> working group must advise the incumbent Chair at least two weeks prior to any AGM by the submission of a completed Nomination Form endorsed by two existing PPG members. The PPG Officer will be elected by a process of voting by the other members of the PPG present.</w:t>
      </w:r>
    </w:p>
    <w:p w14:paraId="5CF9354D" w14:textId="77777777" w:rsidR="00A9670B" w:rsidRDefault="00A9670B">
      <w:pPr>
        <w:spacing w:line="360" w:lineRule="auto"/>
        <w:rPr>
          <w:rFonts w:ascii="Calibri" w:eastAsia="Microsoft YaHei" w:hAnsi="Calibri"/>
          <w:b/>
          <w:bCs/>
          <w:sz w:val="32"/>
          <w:szCs w:val="32"/>
        </w:rPr>
      </w:pPr>
    </w:p>
    <w:p w14:paraId="2C48AD68" w14:textId="5A1E719B" w:rsidR="00000366" w:rsidRDefault="003572B8">
      <w:pPr>
        <w:spacing w:line="360" w:lineRule="auto"/>
        <w:rPr>
          <w:rFonts w:ascii="Calibri" w:eastAsia="Microsoft YaHei" w:hAnsi="Calibri"/>
          <w:b/>
          <w:bCs/>
          <w:sz w:val="32"/>
          <w:szCs w:val="32"/>
        </w:rPr>
      </w:pPr>
      <w:r>
        <w:rPr>
          <w:rFonts w:ascii="Calibri" w:eastAsia="Microsoft YaHei" w:hAnsi="Calibri"/>
          <w:b/>
          <w:bCs/>
          <w:sz w:val="32"/>
          <w:szCs w:val="32"/>
        </w:rPr>
        <w:t>Confidentiality</w:t>
      </w:r>
    </w:p>
    <w:p w14:paraId="7B314240" w14:textId="77777777" w:rsidR="00000366" w:rsidRDefault="003572B8">
      <w:pPr>
        <w:spacing w:line="360" w:lineRule="auto"/>
        <w:rPr>
          <w:rFonts w:ascii="Calibri" w:hAnsi="Calibri"/>
        </w:rPr>
      </w:pPr>
      <w:r>
        <w:rPr>
          <w:rFonts w:ascii="Calibri" w:hAnsi="Calibri"/>
        </w:rPr>
        <w:t xml:space="preserve">All members of the </w:t>
      </w:r>
      <w:proofErr w:type="gramStart"/>
      <w:r>
        <w:rPr>
          <w:rFonts w:ascii="Calibri" w:hAnsi="Calibri"/>
        </w:rPr>
        <w:t>PPG  must</w:t>
      </w:r>
      <w:proofErr w:type="gramEnd"/>
      <w:r>
        <w:rPr>
          <w:rFonts w:ascii="Calibri" w:hAnsi="Calibri"/>
        </w:rPr>
        <w:t xml:space="preserve"> </w:t>
      </w:r>
      <w:proofErr w:type="gramStart"/>
      <w:r>
        <w:rPr>
          <w:rFonts w:ascii="Calibri" w:hAnsi="Calibri"/>
        </w:rPr>
        <w:t>maintain absolute patient confidentiality at all times</w:t>
      </w:r>
      <w:proofErr w:type="gramEnd"/>
      <w:r>
        <w:rPr>
          <w:rFonts w:ascii="Calibri" w:hAnsi="Calibri"/>
        </w:rPr>
        <w:t>.</w:t>
      </w:r>
    </w:p>
    <w:p w14:paraId="2BC7786E" w14:textId="77777777" w:rsidR="00000366" w:rsidRDefault="003572B8">
      <w:pPr>
        <w:spacing w:line="360" w:lineRule="auto"/>
        <w:rPr>
          <w:rFonts w:ascii="Calibri" w:hAnsi="Calibri"/>
        </w:rPr>
      </w:pPr>
      <w:r>
        <w:rPr>
          <w:rFonts w:ascii="Calibri" w:hAnsi="Calibri"/>
        </w:rPr>
        <w:lastRenderedPageBreak/>
        <w:t xml:space="preserve">Any PPG member whose work on behalf of the PPG includes work in the Practice or consulting with other patients or members of the public must sign and return the MMU Confidentiality Agreement before undertaking any such activity. </w:t>
      </w:r>
    </w:p>
    <w:p w14:paraId="1C3FE64D" w14:textId="77777777" w:rsidR="00A9670B" w:rsidRDefault="00A9670B">
      <w:pPr>
        <w:spacing w:line="360" w:lineRule="auto"/>
        <w:rPr>
          <w:rFonts w:ascii="Calibri" w:eastAsia="Microsoft YaHei" w:hAnsi="Calibri"/>
          <w:b/>
          <w:bCs/>
          <w:sz w:val="32"/>
          <w:szCs w:val="32"/>
        </w:rPr>
      </w:pPr>
    </w:p>
    <w:p w14:paraId="1E63CC16" w14:textId="5F7EBDB0" w:rsidR="00000366" w:rsidRDefault="003572B8">
      <w:pPr>
        <w:spacing w:line="360" w:lineRule="auto"/>
        <w:rPr>
          <w:rFonts w:ascii="Calibri" w:eastAsia="Microsoft YaHei" w:hAnsi="Calibri"/>
          <w:b/>
          <w:bCs/>
          <w:sz w:val="32"/>
          <w:szCs w:val="32"/>
        </w:rPr>
      </w:pPr>
      <w:r>
        <w:rPr>
          <w:rFonts w:ascii="Calibri" w:eastAsia="Microsoft YaHei" w:hAnsi="Calibri"/>
          <w:b/>
          <w:bCs/>
          <w:sz w:val="32"/>
          <w:szCs w:val="32"/>
        </w:rPr>
        <w:t>Terms of Reference Acceptance</w:t>
      </w:r>
    </w:p>
    <w:p w14:paraId="75991D57" w14:textId="77777777" w:rsidR="00000366" w:rsidRDefault="003572B8">
      <w:pPr>
        <w:spacing w:line="360" w:lineRule="auto"/>
        <w:rPr>
          <w:rFonts w:ascii="Calibri" w:hAnsi="Calibri"/>
        </w:rPr>
      </w:pPr>
      <w:r>
        <w:rPr>
          <w:rFonts w:ascii="Calibri" w:hAnsi="Calibri"/>
        </w:rPr>
        <w:t>All PPG members must abide by the Code of Conduct shown at Appendix 1.</w:t>
      </w:r>
    </w:p>
    <w:p w14:paraId="259FE650" w14:textId="77777777" w:rsidR="00A9670B" w:rsidRDefault="00A9670B">
      <w:pPr>
        <w:spacing w:line="360" w:lineRule="auto"/>
        <w:rPr>
          <w:rFonts w:ascii="Calibri" w:hAnsi="Calibri"/>
        </w:rPr>
      </w:pPr>
    </w:p>
    <w:p w14:paraId="0E077909" w14:textId="60F156E8" w:rsidR="00000366" w:rsidRDefault="003572B8">
      <w:pPr>
        <w:spacing w:line="360" w:lineRule="auto"/>
        <w:rPr>
          <w:rFonts w:ascii="Calibri" w:hAnsi="Calibri"/>
        </w:rPr>
      </w:pPr>
      <w:r>
        <w:rPr>
          <w:rFonts w:ascii="Calibri" w:hAnsi="Calibri"/>
        </w:rPr>
        <w:t xml:space="preserve">To ensure a jointly agreed approach by the Practice and PPG members, this section should be signed by both parties. </w:t>
      </w:r>
    </w:p>
    <w:p w14:paraId="51648558" w14:textId="77777777" w:rsidR="00A9670B" w:rsidRDefault="00A9670B">
      <w:pPr>
        <w:spacing w:line="360" w:lineRule="auto"/>
        <w:rPr>
          <w:rFonts w:ascii="Calibri" w:hAnsi="Calibri"/>
        </w:rPr>
      </w:pPr>
    </w:p>
    <w:p w14:paraId="4FBB0D6F" w14:textId="02535159" w:rsidR="00000366" w:rsidRDefault="003572B8">
      <w:pPr>
        <w:spacing w:line="360" w:lineRule="auto"/>
        <w:rPr>
          <w:rFonts w:ascii="Calibri" w:hAnsi="Calibri"/>
        </w:rPr>
      </w:pPr>
      <w:r>
        <w:rPr>
          <w:rFonts w:ascii="Calibri" w:hAnsi="Calibri"/>
        </w:rPr>
        <w:t>These Terms of Reference were adopted by Measham Medical Unit PPG and may be reviewed according to emerging needs.</w:t>
      </w:r>
    </w:p>
    <w:p w14:paraId="7364111C" w14:textId="77777777" w:rsidR="00A9670B" w:rsidRDefault="00A9670B">
      <w:pPr>
        <w:spacing w:line="360" w:lineRule="auto"/>
        <w:rPr>
          <w:rFonts w:ascii="Calibri" w:hAnsi="Calibri"/>
        </w:rPr>
      </w:pPr>
    </w:p>
    <w:p w14:paraId="55FF39E2" w14:textId="77777777" w:rsidR="00000366" w:rsidRDefault="003572B8">
      <w:pPr>
        <w:spacing w:line="360" w:lineRule="auto"/>
        <w:rPr>
          <w:rFonts w:ascii="Calibri" w:hAnsi="Calibri"/>
          <w:b/>
          <w:bCs/>
        </w:rPr>
      </w:pPr>
      <w:r>
        <w:rPr>
          <w:rFonts w:ascii="Calibri" w:hAnsi="Calibri"/>
          <w:b/>
          <w:bCs/>
        </w:rPr>
        <w:t xml:space="preserve">Signed by: </w:t>
      </w:r>
    </w:p>
    <w:p w14:paraId="3B5C75C8" w14:textId="77777777" w:rsidR="00000366" w:rsidRDefault="003572B8">
      <w:pPr>
        <w:spacing w:line="360" w:lineRule="auto"/>
        <w:rPr>
          <w:rFonts w:ascii="Calibri" w:hAnsi="Calibri"/>
          <w:b/>
          <w:bCs/>
        </w:rPr>
      </w:pPr>
      <w:r>
        <w:rPr>
          <w:rFonts w:ascii="Calibri" w:hAnsi="Calibri"/>
          <w:b/>
          <w:bCs/>
        </w:rPr>
        <w:t xml:space="preserve">1. ………………………………………………………………PPG Chair. </w:t>
      </w:r>
      <w:r>
        <w:rPr>
          <w:rFonts w:ascii="Calibri" w:hAnsi="Calibri"/>
          <w:b/>
          <w:bCs/>
        </w:rPr>
        <w:tab/>
      </w:r>
      <w:r>
        <w:rPr>
          <w:rFonts w:ascii="Calibri" w:hAnsi="Calibri"/>
          <w:b/>
          <w:bCs/>
        </w:rPr>
        <w:tab/>
        <w:t>Dated ……………………</w:t>
      </w:r>
      <w:r>
        <w:rPr>
          <w:rFonts w:ascii="Calibri" w:hAnsi="Calibri"/>
          <w:b/>
          <w:bCs/>
        </w:rPr>
        <w:tab/>
      </w:r>
    </w:p>
    <w:p w14:paraId="651F5BF6" w14:textId="77777777" w:rsidR="00000366" w:rsidRDefault="003572B8">
      <w:pPr>
        <w:spacing w:line="360" w:lineRule="auto"/>
        <w:rPr>
          <w:rFonts w:ascii="Calibri" w:hAnsi="Calibri"/>
          <w:b/>
          <w:bCs/>
        </w:rPr>
      </w:pPr>
      <w:r>
        <w:rPr>
          <w:rFonts w:ascii="Calibri" w:hAnsi="Calibri"/>
          <w:b/>
          <w:bCs/>
        </w:rPr>
        <w:t xml:space="preserve">2. ………………………………………......MMU Representative. </w:t>
      </w:r>
      <w:r>
        <w:rPr>
          <w:rFonts w:ascii="Calibri" w:hAnsi="Calibri"/>
          <w:b/>
          <w:bCs/>
        </w:rPr>
        <w:tab/>
      </w:r>
      <w:r>
        <w:rPr>
          <w:rFonts w:ascii="Calibri" w:hAnsi="Calibri"/>
          <w:b/>
          <w:bCs/>
        </w:rPr>
        <w:tab/>
        <w:t>Dated……………………</w:t>
      </w:r>
    </w:p>
    <w:p w14:paraId="7F17D231" w14:textId="77777777" w:rsidR="00000366" w:rsidRDefault="003572B8">
      <w:pPr>
        <w:spacing w:line="360" w:lineRule="auto"/>
        <w:rPr>
          <w:rFonts w:ascii="Calibri" w:hAnsi="Calibri"/>
        </w:rPr>
      </w:pPr>
      <w:r>
        <w:br w:type="page"/>
      </w:r>
    </w:p>
    <w:p w14:paraId="4FE79C3C" w14:textId="77777777" w:rsidR="00000366" w:rsidRDefault="003572B8">
      <w:pPr>
        <w:pStyle w:val="Heading2"/>
        <w:jc w:val="center"/>
        <w:rPr>
          <w:rFonts w:ascii="Calibri" w:hAnsi="Calibri"/>
        </w:rPr>
      </w:pPr>
      <w:r>
        <w:rPr>
          <w:rFonts w:ascii="Calibri" w:hAnsi="Calibri"/>
        </w:rPr>
        <w:lastRenderedPageBreak/>
        <w:t xml:space="preserve">Appendix 1 </w:t>
      </w:r>
    </w:p>
    <w:p w14:paraId="03617C26" w14:textId="77777777" w:rsidR="00000366" w:rsidRDefault="003572B8">
      <w:pPr>
        <w:pStyle w:val="Heading2"/>
        <w:jc w:val="center"/>
        <w:rPr>
          <w:rFonts w:ascii="Calibri" w:hAnsi="Calibri"/>
          <w:sz w:val="28"/>
          <w:szCs w:val="28"/>
        </w:rPr>
      </w:pPr>
      <w:r>
        <w:rPr>
          <w:rFonts w:ascii="Calibri" w:hAnsi="Calibri"/>
          <w:sz w:val="28"/>
          <w:szCs w:val="28"/>
        </w:rPr>
        <w:t>PPG Code of Conduct</w:t>
      </w:r>
    </w:p>
    <w:p w14:paraId="4FF22D65" w14:textId="77777777" w:rsidR="00A9670B" w:rsidRDefault="00A9670B">
      <w:pPr>
        <w:spacing w:line="360" w:lineRule="auto"/>
        <w:rPr>
          <w:rFonts w:ascii="Calibri" w:hAnsi="Calibri"/>
        </w:rPr>
      </w:pPr>
    </w:p>
    <w:p w14:paraId="4DE462D2" w14:textId="5321BA3A" w:rsidR="00000366" w:rsidRDefault="003572B8">
      <w:pPr>
        <w:spacing w:line="360" w:lineRule="auto"/>
        <w:rPr>
          <w:rFonts w:ascii="Calibri" w:hAnsi="Calibri"/>
        </w:rPr>
      </w:pPr>
      <w:r>
        <w:rPr>
          <w:rFonts w:ascii="Calibri" w:hAnsi="Calibri"/>
        </w:rPr>
        <w:t>The PPG Membership is not based on opinions or characteristics of individuals and shall be non-political and non-sectarian, at all times respecting diversity and exemplifying its commitment to the principles contained within the Equality Act 2010</w:t>
      </w:r>
      <w:r w:rsidR="00A9670B">
        <w:rPr>
          <w:rFonts w:ascii="Calibri" w:hAnsi="Calibri"/>
        </w:rPr>
        <w:t xml:space="preserve"> (  </w:t>
      </w:r>
      <w:hyperlink r:id="rId7" w:history="1">
        <w:r w:rsidR="00A9670B" w:rsidRPr="00607C7C">
          <w:rPr>
            <w:rStyle w:val="Hyperlink"/>
            <w:rFonts w:ascii="Calibri" w:hAnsi="Calibri" w:hint="eastAsia"/>
          </w:rPr>
          <w:t>https://www.legislation.gov.uk/ukpga/2010/15/contents</w:t>
        </w:r>
      </w:hyperlink>
      <w:r w:rsidR="00A9670B">
        <w:rPr>
          <w:rFonts w:ascii="Calibri" w:hAnsi="Calibri"/>
        </w:rPr>
        <w:t>)</w:t>
      </w:r>
      <w:r>
        <w:rPr>
          <w:rFonts w:ascii="Calibri" w:hAnsi="Calibri"/>
        </w:rPr>
        <w:t>.</w:t>
      </w:r>
    </w:p>
    <w:p w14:paraId="43D32C8D" w14:textId="77777777" w:rsidR="00A9670B" w:rsidRDefault="00A9670B">
      <w:pPr>
        <w:spacing w:line="360" w:lineRule="auto"/>
        <w:rPr>
          <w:rFonts w:ascii="Calibri" w:hAnsi="Calibri"/>
        </w:rPr>
      </w:pPr>
    </w:p>
    <w:p w14:paraId="4DAFE1CA" w14:textId="77777777" w:rsidR="00000366" w:rsidRDefault="003572B8">
      <w:pPr>
        <w:spacing w:line="360" w:lineRule="auto"/>
        <w:rPr>
          <w:rFonts w:ascii="Calibri" w:hAnsi="Calibri"/>
        </w:rPr>
      </w:pPr>
      <w:r>
        <w:rPr>
          <w:rFonts w:ascii="Calibri" w:hAnsi="Calibri"/>
        </w:rPr>
        <w:t xml:space="preserve">All Members of the PPG (both face to face </w:t>
      </w:r>
      <w:proofErr w:type="gramStart"/>
      <w:r>
        <w:rPr>
          <w:rFonts w:ascii="Calibri" w:hAnsi="Calibri"/>
        </w:rPr>
        <w:t>or</w:t>
      </w:r>
      <w:proofErr w:type="gramEnd"/>
      <w:r>
        <w:rPr>
          <w:rFonts w:ascii="Calibri" w:hAnsi="Calibri"/>
        </w:rPr>
        <w:t xml:space="preserve"> virtually) commit:</w:t>
      </w:r>
    </w:p>
    <w:p w14:paraId="6F75D181" w14:textId="77777777" w:rsidR="00000366" w:rsidRDefault="003572B8">
      <w:pPr>
        <w:numPr>
          <w:ilvl w:val="0"/>
          <w:numId w:val="3"/>
        </w:numPr>
        <w:spacing w:line="360" w:lineRule="auto"/>
        <w:rPr>
          <w:rFonts w:ascii="Calibri" w:hAnsi="Calibri"/>
        </w:rPr>
      </w:pPr>
      <w:r>
        <w:rPr>
          <w:rFonts w:ascii="Calibri" w:hAnsi="Calibri"/>
        </w:rPr>
        <w:t xml:space="preserve">To </w:t>
      </w:r>
      <w:proofErr w:type="gramStart"/>
      <w:r>
        <w:rPr>
          <w:rFonts w:ascii="Calibri" w:hAnsi="Calibri"/>
        </w:rPr>
        <w:t>respect Practice and patient confidentiality at all times</w:t>
      </w:r>
      <w:proofErr w:type="gramEnd"/>
      <w:r>
        <w:rPr>
          <w:rFonts w:ascii="Calibri" w:hAnsi="Calibri"/>
        </w:rPr>
        <w:t>.</w:t>
      </w:r>
    </w:p>
    <w:p w14:paraId="15F33AE0" w14:textId="77777777" w:rsidR="00000366" w:rsidRDefault="003572B8">
      <w:pPr>
        <w:numPr>
          <w:ilvl w:val="0"/>
          <w:numId w:val="3"/>
        </w:numPr>
        <w:spacing w:line="360" w:lineRule="auto"/>
        <w:rPr>
          <w:rFonts w:ascii="Calibri" w:hAnsi="Calibri"/>
        </w:rPr>
      </w:pPr>
      <w:r>
        <w:rPr>
          <w:rFonts w:ascii="Calibri" w:hAnsi="Calibri"/>
        </w:rPr>
        <w:t>To treat each other with mutual respect and act and contribute in a manner that is in the best interests of all patients.</w:t>
      </w:r>
    </w:p>
    <w:p w14:paraId="2F266457" w14:textId="77777777" w:rsidR="00000366" w:rsidRDefault="003572B8">
      <w:pPr>
        <w:numPr>
          <w:ilvl w:val="0"/>
          <w:numId w:val="3"/>
        </w:numPr>
        <w:spacing w:line="360" w:lineRule="auto"/>
        <w:rPr>
          <w:rFonts w:ascii="Calibri" w:hAnsi="Calibri"/>
        </w:rPr>
      </w:pPr>
      <w:r>
        <w:rPr>
          <w:rFonts w:ascii="Calibri" w:hAnsi="Calibri"/>
        </w:rPr>
        <w:t>To be open and flexible and to listen and support each other.</w:t>
      </w:r>
    </w:p>
    <w:p w14:paraId="6EE42396" w14:textId="77777777" w:rsidR="00000366" w:rsidRDefault="003572B8">
      <w:pPr>
        <w:numPr>
          <w:ilvl w:val="0"/>
          <w:numId w:val="3"/>
        </w:numPr>
        <w:spacing w:line="360" w:lineRule="auto"/>
        <w:rPr>
          <w:rFonts w:ascii="Calibri" w:hAnsi="Calibri"/>
        </w:rPr>
      </w:pPr>
      <w:r>
        <w:rPr>
          <w:rFonts w:ascii="Calibri" w:hAnsi="Calibri"/>
        </w:rPr>
        <w:t>Not to use the PPG as a forum for personal agendas or complaints.</w:t>
      </w:r>
    </w:p>
    <w:p w14:paraId="4136245C" w14:textId="77777777" w:rsidR="00000366" w:rsidRDefault="003572B8">
      <w:pPr>
        <w:numPr>
          <w:ilvl w:val="0"/>
          <w:numId w:val="3"/>
        </w:numPr>
        <w:spacing w:line="360" w:lineRule="auto"/>
        <w:rPr>
          <w:rFonts w:ascii="Calibri" w:hAnsi="Calibri"/>
        </w:rPr>
      </w:pPr>
      <w:r>
        <w:rPr>
          <w:rFonts w:ascii="Calibri" w:hAnsi="Calibri"/>
        </w:rPr>
        <w:t>To accept that the ruling of the Chair or other presiding officer is final on matters relating to orderly conduct.</w:t>
      </w:r>
    </w:p>
    <w:p w14:paraId="551DA26E" w14:textId="77777777" w:rsidR="00000366" w:rsidRDefault="003572B8">
      <w:pPr>
        <w:numPr>
          <w:ilvl w:val="0"/>
          <w:numId w:val="3"/>
        </w:numPr>
        <w:spacing w:line="360" w:lineRule="auto"/>
        <w:rPr>
          <w:rFonts w:ascii="Calibri" w:hAnsi="Calibri"/>
        </w:rPr>
      </w:pPr>
      <w:r>
        <w:rPr>
          <w:rFonts w:ascii="Calibri" w:hAnsi="Calibri"/>
        </w:rPr>
        <w:t>To abide by principles of good meeting practice.</w:t>
      </w:r>
    </w:p>
    <w:p w14:paraId="2A39FE32" w14:textId="77777777" w:rsidR="00A9670B" w:rsidRDefault="00A9670B" w:rsidP="00A9670B">
      <w:pPr>
        <w:spacing w:line="360" w:lineRule="auto"/>
        <w:rPr>
          <w:rFonts w:ascii="Calibri" w:hAnsi="Calibri"/>
        </w:rPr>
      </w:pPr>
    </w:p>
    <w:p w14:paraId="6CDAC8B6" w14:textId="77777777" w:rsidR="00A9670B" w:rsidRDefault="00A9670B" w:rsidP="00A9670B">
      <w:pPr>
        <w:spacing w:line="360" w:lineRule="auto"/>
        <w:rPr>
          <w:rFonts w:ascii="Calibri" w:hAnsi="Calibri"/>
        </w:rPr>
      </w:pPr>
    </w:p>
    <w:p w14:paraId="2551B6C9" w14:textId="77777777" w:rsidR="00A9670B" w:rsidRDefault="00A9670B" w:rsidP="00A9670B">
      <w:pPr>
        <w:spacing w:line="360" w:lineRule="auto"/>
        <w:rPr>
          <w:rFonts w:ascii="Calibri" w:hAnsi="Calibri"/>
        </w:rPr>
      </w:pPr>
    </w:p>
    <w:p w14:paraId="3FFE22B2" w14:textId="77777777" w:rsidR="00A9670B" w:rsidRDefault="00A9670B" w:rsidP="00A9670B">
      <w:pPr>
        <w:spacing w:line="360" w:lineRule="auto"/>
        <w:rPr>
          <w:rFonts w:ascii="Calibri" w:hAnsi="Calibri"/>
        </w:rPr>
      </w:pPr>
    </w:p>
    <w:p w14:paraId="1278613C" w14:textId="77777777" w:rsidR="00A9670B" w:rsidRDefault="00A9670B" w:rsidP="00A9670B">
      <w:pPr>
        <w:spacing w:line="360" w:lineRule="auto"/>
        <w:rPr>
          <w:rFonts w:ascii="Calibri" w:hAnsi="Calibri"/>
        </w:rPr>
      </w:pPr>
    </w:p>
    <w:p w14:paraId="6CBB3E6E" w14:textId="77777777" w:rsidR="00A9670B" w:rsidRDefault="00A9670B" w:rsidP="00A9670B">
      <w:pPr>
        <w:spacing w:line="360" w:lineRule="auto"/>
        <w:rPr>
          <w:rFonts w:ascii="Calibri" w:hAnsi="Calibri"/>
        </w:rPr>
      </w:pPr>
    </w:p>
    <w:p w14:paraId="323A3F98" w14:textId="77777777" w:rsidR="00A9670B" w:rsidRDefault="00A9670B" w:rsidP="00A9670B">
      <w:pPr>
        <w:spacing w:line="360" w:lineRule="auto"/>
        <w:rPr>
          <w:rFonts w:ascii="Calibri" w:hAnsi="Calibri"/>
        </w:rPr>
      </w:pPr>
    </w:p>
    <w:p w14:paraId="333618D6" w14:textId="77777777" w:rsidR="00A9670B" w:rsidRDefault="00A9670B" w:rsidP="00A9670B">
      <w:pPr>
        <w:spacing w:line="360" w:lineRule="auto"/>
        <w:rPr>
          <w:rFonts w:ascii="Calibri" w:hAnsi="Calibri"/>
        </w:rPr>
      </w:pPr>
    </w:p>
    <w:p w14:paraId="314B2B07" w14:textId="77777777" w:rsidR="00A9670B" w:rsidRDefault="00A9670B" w:rsidP="00A9670B">
      <w:pPr>
        <w:spacing w:line="360" w:lineRule="auto"/>
        <w:rPr>
          <w:rFonts w:ascii="Calibri" w:hAnsi="Calibri"/>
        </w:rPr>
      </w:pPr>
    </w:p>
    <w:p w14:paraId="45F05F35" w14:textId="77777777" w:rsidR="00A9670B" w:rsidRDefault="00A9670B" w:rsidP="00A9670B">
      <w:pPr>
        <w:spacing w:line="360" w:lineRule="auto"/>
        <w:rPr>
          <w:rFonts w:ascii="Calibri" w:hAnsi="Calibri"/>
        </w:rPr>
      </w:pPr>
    </w:p>
    <w:p w14:paraId="4711123D" w14:textId="77777777" w:rsidR="00A9670B" w:rsidRDefault="00A9670B" w:rsidP="00A9670B">
      <w:pPr>
        <w:spacing w:line="360" w:lineRule="auto"/>
        <w:rPr>
          <w:rFonts w:ascii="Calibri" w:hAnsi="Calibri"/>
        </w:rPr>
      </w:pPr>
    </w:p>
    <w:p w14:paraId="095B4617" w14:textId="77777777" w:rsidR="00A9670B" w:rsidRDefault="00A9670B" w:rsidP="00A9670B">
      <w:pPr>
        <w:spacing w:line="360" w:lineRule="auto"/>
        <w:rPr>
          <w:rFonts w:ascii="Calibri" w:hAnsi="Calibri"/>
        </w:rPr>
      </w:pPr>
    </w:p>
    <w:p w14:paraId="4CA08FE0" w14:textId="77777777" w:rsidR="00A9670B" w:rsidRDefault="00A9670B" w:rsidP="00A9670B">
      <w:pPr>
        <w:spacing w:line="360" w:lineRule="auto"/>
        <w:rPr>
          <w:rFonts w:ascii="Calibri" w:hAnsi="Calibri"/>
        </w:rPr>
      </w:pPr>
    </w:p>
    <w:p w14:paraId="44CA6664" w14:textId="77777777" w:rsidR="00A9670B" w:rsidRDefault="00A9670B" w:rsidP="00A9670B">
      <w:pPr>
        <w:spacing w:line="360" w:lineRule="auto"/>
        <w:rPr>
          <w:rFonts w:ascii="Calibri" w:hAnsi="Calibri"/>
        </w:rPr>
      </w:pPr>
    </w:p>
    <w:p w14:paraId="0BF63DA2" w14:textId="77777777" w:rsidR="00A9670B" w:rsidRDefault="00A9670B" w:rsidP="00A9670B">
      <w:pPr>
        <w:spacing w:line="360" w:lineRule="auto"/>
        <w:rPr>
          <w:rFonts w:ascii="Calibri" w:hAnsi="Calibri"/>
        </w:rPr>
      </w:pPr>
    </w:p>
    <w:p w14:paraId="282E11BD" w14:textId="57C4F153" w:rsidR="00A9670B" w:rsidRDefault="00AD60B8" w:rsidP="00A9670B">
      <w:pPr>
        <w:spacing w:line="360" w:lineRule="auto"/>
        <w:rPr>
          <w:rFonts w:ascii="Calibri" w:hAnsi="Calibri"/>
          <w:b/>
          <w:bCs/>
          <w:sz w:val="28"/>
          <w:szCs w:val="28"/>
        </w:rPr>
      </w:pPr>
      <w:r>
        <w:rPr>
          <w:rFonts w:ascii="Calibri" w:hAnsi="Calibri"/>
          <w:b/>
          <w:bCs/>
          <w:sz w:val="28"/>
          <w:szCs w:val="28"/>
        </w:rPr>
        <w:lastRenderedPageBreak/>
        <w:t>Appendix 2.</w:t>
      </w:r>
    </w:p>
    <w:p w14:paraId="54590DD7" w14:textId="05DB1FA3" w:rsidR="00AD60B8" w:rsidRDefault="00AD60B8" w:rsidP="00A9670B">
      <w:pPr>
        <w:spacing w:line="360" w:lineRule="auto"/>
        <w:rPr>
          <w:rFonts w:ascii="Calibri" w:hAnsi="Calibri"/>
          <w:b/>
          <w:bCs/>
          <w:sz w:val="28"/>
          <w:szCs w:val="28"/>
        </w:rPr>
      </w:pPr>
      <w:r>
        <w:rPr>
          <w:rFonts w:ascii="Calibri" w:hAnsi="Calibri"/>
          <w:b/>
          <w:bCs/>
          <w:sz w:val="28"/>
          <w:szCs w:val="28"/>
        </w:rPr>
        <w:tab/>
      </w:r>
      <w:r>
        <w:rPr>
          <w:rFonts w:ascii="Calibri" w:hAnsi="Calibri"/>
          <w:b/>
          <w:bCs/>
          <w:sz w:val="28"/>
          <w:szCs w:val="28"/>
        </w:rPr>
        <w:tab/>
      </w:r>
      <w:r>
        <w:rPr>
          <w:rFonts w:ascii="Calibri" w:hAnsi="Calibri"/>
          <w:b/>
          <w:bCs/>
          <w:sz w:val="28"/>
          <w:szCs w:val="28"/>
        </w:rPr>
        <w:tab/>
        <w:t>Expression of Interest MMU PPG</w:t>
      </w:r>
      <w:r w:rsidR="00575E90">
        <w:rPr>
          <w:rFonts w:ascii="Calibri" w:hAnsi="Calibri"/>
          <w:b/>
          <w:bCs/>
          <w:sz w:val="28"/>
          <w:szCs w:val="28"/>
        </w:rPr>
        <w:t xml:space="preserve"> </w:t>
      </w:r>
    </w:p>
    <w:p w14:paraId="7B0766D2" w14:textId="77777777" w:rsidR="00575E90" w:rsidRPr="00575E90" w:rsidRDefault="00575E90" w:rsidP="00575E90">
      <w:pPr>
        <w:rPr>
          <w:rFonts w:ascii="Calibri" w:hAnsi="Calibri"/>
          <w:sz w:val="28"/>
          <w:szCs w:val="28"/>
        </w:rPr>
      </w:pPr>
    </w:p>
    <w:p w14:paraId="3E7932D5" w14:textId="77777777" w:rsidR="00575E90" w:rsidRDefault="00575E90" w:rsidP="00575E90">
      <w:pPr>
        <w:rPr>
          <w:rFonts w:ascii="Calibri" w:hAnsi="Calibri"/>
          <w:b/>
          <w:bCs/>
          <w:sz w:val="28"/>
          <w:szCs w:val="28"/>
        </w:rPr>
      </w:pPr>
    </w:p>
    <w:tbl>
      <w:tblPr>
        <w:tblStyle w:val="TableGrid"/>
        <w:tblW w:w="0" w:type="auto"/>
        <w:tblLook w:val="04A0" w:firstRow="1" w:lastRow="0" w:firstColumn="1" w:lastColumn="0" w:noHBand="0" w:noVBand="1"/>
      </w:tblPr>
      <w:tblGrid>
        <w:gridCol w:w="2251"/>
        <w:gridCol w:w="3131"/>
        <w:gridCol w:w="1843"/>
        <w:gridCol w:w="1780"/>
      </w:tblGrid>
      <w:tr w:rsidR="00AE2926" w14:paraId="587C6E80" w14:textId="77777777" w:rsidTr="00F8382F">
        <w:tc>
          <w:tcPr>
            <w:tcW w:w="2251" w:type="dxa"/>
          </w:tcPr>
          <w:p w14:paraId="22750F42" w14:textId="673693C4" w:rsidR="00AE2926" w:rsidRDefault="00AE2926" w:rsidP="00575E90">
            <w:pPr>
              <w:tabs>
                <w:tab w:val="left" w:pos="6276"/>
              </w:tabs>
              <w:rPr>
                <w:rFonts w:ascii="Calibri" w:hAnsi="Calibri"/>
                <w:sz w:val="28"/>
                <w:szCs w:val="28"/>
              </w:rPr>
            </w:pPr>
            <w:r>
              <w:rPr>
                <w:rFonts w:ascii="Calibri" w:hAnsi="Calibri"/>
                <w:sz w:val="28"/>
                <w:szCs w:val="28"/>
              </w:rPr>
              <w:t>Name</w:t>
            </w:r>
          </w:p>
        </w:tc>
        <w:tc>
          <w:tcPr>
            <w:tcW w:w="3131" w:type="dxa"/>
          </w:tcPr>
          <w:p w14:paraId="7FD715D6" w14:textId="30C15191" w:rsidR="00AE2926" w:rsidRDefault="00F8382F" w:rsidP="00575E90">
            <w:pPr>
              <w:tabs>
                <w:tab w:val="left" w:pos="6276"/>
              </w:tabs>
              <w:rPr>
                <w:rFonts w:ascii="Calibri" w:hAnsi="Calibri"/>
                <w:sz w:val="28"/>
                <w:szCs w:val="28"/>
              </w:rPr>
            </w:pPr>
            <w:r>
              <w:rPr>
                <w:rFonts w:ascii="Calibri" w:hAnsi="Calibri"/>
                <w:sz w:val="28"/>
                <w:szCs w:val="28"/>
              </w:rPr>
              <w:t>Address</w:t>
            </w:r>
          </w:p>
        </w:tc>
        <w:tc>
          <w:tcPr>
            <w:tcW w:w="1843" w:type="dxa"/>
          </w:tcPr>
          <w:p w14:paraId="796DC227" w14:textId="730BF45A" w:rsidR="00AE2926" w:rsidRDefault="00F8382F" w:rsidP="00575E90">
            <w:pPr>
              <w:tabs>
                <w:tab w:val="left" w:pos="6276"/>
              </w:tabs>
              <w:rPr>
                <w:rFonts w:ascii="Calibri" w:hAnsi="Calibri"/>
                <w:sz w:val="28"/>
                <w:szCs w:val="28"/>
              </w:rPr>
            </w:pPr>
            <w:r>
              <w:rPr>
                <w:rFonts w:ascii="Calibri" w:hAnsi="Calibri"/>
                <w:sz w:val="28"/>
                <w:szCs w:val="28"/>
              </w:rPr>
              <w:t xml:space="preserve">Mobile </w:t>
            </w:r>
          </w:p>
        </w:tc>
        <w:tc>
          <w:tcPr>
            <w:tcW w:w="1780" w:type="dxa"/>
          </w:tcPr>
          <w:p w14:paraId="02BE457D" w14:textId="2D24B08B" w:rsidR="00AE2926" w:rsidRDefault="00F8382F" w:rsidP="00575E90">
            <w:pPr>
              <w:tabs>
                <w:tab w:val="left" w:pos="6276"/>
              </w:tabs>
              <w:rPr>
                <w:rFonts w:ascii="Calibri" w:hAnsi="Calibri"/>
                <w:sz w:val="28"/>
                <w:szCs w:val="28"/>
              </w:rPr>
            </w:pPr>
            <w:r>
              <w:rPr>
                <w:rFonts w:ascii="Calibri" w:hAnsi="Calibri"/>
                <w:sz w:val="28"/>
                <w:szCs w:val="28"/>
              </w:rPr>
              <w:t>Email</w:t>
            </w:r>
          </w:p>
        </w:tc>
      </w:tr>
      <w:tr w:rsidR="00AE2926" w14:paraId="1DAA9A1D" w14:textId="77777777" w:rsidTr="00F8382F">
        <w:tc>
          <w:tcPr>
            <w:tcW w:w="2251" w:type="dxa"/>
          </w:tcPr>
          <w:p w14:paraId="0911A73A" w14:textId="77777777" w:rsidR="00AE2926" w:rsidRDefault="00AE2926" w:rsidP="00575E90">
            <w:pPr>
              <w:tabs>
                <w:tab w:val="left" w:pos="6276"/>
              </w:tabs>
              <w:rPr>
                <w:rFonts w:ascii="Calibri" w:hAnsi="Calibri"/>
                <w:sz w:val="28"/>
                <w:szCs w:val="28"/>
              </w:rPr>
            </w:pPr>
          </w:p>
          <w:p w14:paraId="605BEEB8" w14:textId="77777777" w:rsidR="00F8382F" w:rsidRDefault="00F8382F" w:rsidP="00575E90">
            <w:pPr>
              <w:tabs>
                <w:tab w:val="left" w:pos="6276"/>
              </w:tabs>
              <w:rPr>
                <w:rFonts w:ascii="Calibri" w:hAnsi="Calibri"/>
                <w:sz w:val="28"/>
                <w:szCs w:val="28"/>
              </w:rPr>
            </w:pPr>
          </w:p>
          <w:p w14:paraId="11E4A3B3" w14:textId="77777777" w:rsidR="00F8382F" w:rsidRDefault="00F8382F" w:rsidP="00575E90">
            <w:pPr>
              <w:tabs>
                <w:tab w:val="left" w:pos="6276"/>
              </w:tabs>
              <w:rPr>
                <w:rFonts w:ascii="Calibri" w:hAnsi="Calibri"/>
                <w:sz w:val="28"/>
                <w:szCs w:val="28"/>
              </w:rPr>
            </w:pPr>
          </w:p>
          <w:p w14:paraId="38A81725" w14:textId="77777777" w:rsidR="00F8382F" w:rsidRDefault="00F8382F" w:rsidP="00575E90">
            <w:pPr>
              <w:tabs>
                <w:tab w:val="left" w:pos="6276"/>
              </w:tabs>
              <w:rPr>
                <w:rFonts w:ascii="Calibri" w:hAnsi="Calibri"/>
                <w:sz w:val="28"/>
                <w:szCs w:val="28"/>
              </w:rPr>
            </w:pPr>
          </w:p>
        </w:tc>
        <w:tc>
          <w:tcPr>
            <w:tcW w:w="3131" w:type="dxa"/>
          </w:tcPr>
          <w:p w14:paraId="238CAD7A" w14:textId="77777777" w:rsidR="00AE2926" w:rsidRDefault="00AE2926" w:rsidP="00575E90">
            <w:pPr>
              <w:tabs>
                <w:tab w:val="left" w:pos="6276"/>
              </w:tabs>
              <w:rPr>
                <w:rFonts w:ascii="Calibri" w:hAnsi="Calibri"/>
                <w:sz w:val="28"/>
                <w:szCs w:val="28"/>
              </w:rPr>
            </w:pPr>
          </w:p>
        </w:tc>
        <w:tc>
          <w:tcPr>
            <w:tcW w:w="1843" w:type="dxa"/>
          </w:tcPr>
          <w:p w14:paraId="66E7DC49" w14:textId="77777777" w:rsidR="00AE2926" w:rsidRDefault="00AE2926" w:rsidP="00575E90">
            <w:pPr>
              <w:tabs>
                <w:tab w:val="left" w:pos="6276"/>
              </w:tabs>
              <w:rPr>
                <w:rFonts w:ascii="Calibri" w:hAnsi="Calibri"/>
                <w:sz w:val="28"/>
                <w:szCs w:val="28"/>
              </w:rPr>
            </w:pPr>
          </w:p>
        </w:tc>
        <w:tc>
          <w:tcPr>
            <w:tcW w:w="1780" w:type="dxa"/>
          </w:tcPr>
          <w:p w14:paraId="67FADAD9" w14:textId="77777777" w:rsidR="00AE2926" w:rsidRDefault="00AE2926" w:rsidP="00575E90">
            <w:pPr>
              <w:tabs>
                <w:tab w:val="left" w:pos="6276"/>
              </w:tabs>
              <w:rPr>
                <w:rFonts w:ascii="Calibri" w:hAnsi="Calibri"/>
                <w:sz w:val="28"/>
                <w:szCs w:val="28"/>
              </w:rPr>
            </w:pPr>
          </w:p>
        </w:tc>
      </w:tr>
      <w:tr w:rsidR="00B85F8E" w14:paraId="39BF2274" w14:textId="77777777" w:rsidTr="008F689E">
        <w:tc>
          <w:tcPr>
            <w:tcW w:w="9005" w:type="dxa"/>
            <w:gridSpan w:val="4"/>
          </w:tcPr>
          <w:p w14:paraId="3E07515D" w14:textId="042E9D23" w:rsidR="00B85F8E" w:rsidRDefault="00B85F8E" w:rsidP="00575E90">
            <w:pPr>
              <w:tabs>
                <w:tab w:val="left" w:pos="6276"/>
              </w:tabs>
              <w:rPr>
                <w:rFonts w:ascii="Calibri" w:hAnsi="Calibri"/>
                <w:sz w:val="28"/>
                <w:szCs w:val="28"/>
              </w:rPr>
            </w:pPr>
            <w:r>
              <w:rPr>
                <w:rFonts w:ascii="Calibri" w:hAnsi="Calibri"/>
                <w:sz w:val="28"/>
                <w:szCs w:val="28"/>
              </w:rPr>
              <w:t>Identify Which PPG Role</w:t>
            </w:r>
            <w:r w:rsidR="00F47AC2">
              <w:rPr>
                <w:rFonts w:ascii="Calibri" w:hAnsi="Calibri"/>
                <w:sz w:val="28"/>
                <w:szCs w:val="28"/>
              </w:rPr>
              <w:t xml:space="preserve"> (tick as appropriate)</w:t>
            </w:r>
          </w:p>
          <w:p w14:paraId="47739F9D" w14:textId="2BF8F9CF" w:rsidR="00144783" w:rsidRDefault="00144783" w:rsidP="00575E90">
            <w:pPr>
              <w:tabs>
                <w:tab w:val="left" w:pos="6276"/>
              </w:tabs>
              <w:rPr>
                <w:rFonts w:ascii="Calibri" w:hAnsi="Calibri"/>
                <w:sz w:val="28"/>
                <w:szCs w:val="28"/>
              </w:rPr>
            </w:pPr>
          </w:p>
        </w:tc>
      </w:tr>
      <w:tr w:rsidR="00144783" w14:paraId="70DE87F0" w14:textId="77777777" w:rsidTr="00334788">
        <w:tc>
          <w:tcPr>
            <w:tcW w:w="2251" w:type="dxa"/>
          </w:tcPr>
          <w:p w14:paraId="74997C80" w14:textId="493A28B5" w:rsidR="00144783" w:rsidRDefault="00144783" w:rsidP="00575E90">
            <w:pPr>
              <w:tabs>
                <w:tab w:val="left" w:pos="6276"/>
              </w:tabs>
              <w:rPr>
                <w:rFonts w:ascii="Calibri" w:hAnsi="Calibri"/>
                <w:sz w:val="28"/>
                <w:szCs w:val="28"/>
              </w:rPr>
            </w:pPr>
            <w:r>
              <w:rPr>
                <w:rFonts w:ascii="Calibri" w:hAnsi="Calibri"/>
                <w:sz w:val="28"/>
                <w:szCs w:val="28"/>
              </w:rPr>
              <w:t>Chair</w:t>
            </w:r>
          </w:p>
        </w:tc>
        <w:tc>
          <w:tcPr>
            <w:tcW w:w="6754" w:type="dxa"/>
            <w:gridSpan w:val="3"/>
          </w:tcPr>
          <w:p w14:paraId="1AE57C4E" w14:textId="77777777" w:rsidR="00144783" w:rsidRDefault="00144783" w:rsidP="00575E90">
            <w:pPr>
              <w:tabs>
                <w:tab w:val="left" w:pos="6276"/>
              </w:tabs>
              <w:rPr>
                <w:rFonts w:ascii="Calibri" w:hAnsi="Calibri"/>
                <w:sz w:val="28"/>
                <w:szCs w:val="28"/>
              </w:rPr>
            </w:pPr>
          </w:p>
        </w:tc>
      </w:tr>
      <w:tr w:rsidR="00144783" w14:paraId="15666072" w14:textId="77777777" w:rsidTr="000C2AAF">
        <w:trPr>
          <w:trHeight w:val="58"/>
        </w:trPr>
        <w:tc>
          <w:tcPr>
            <w:tcW w:w="2251" w:type="dxa"/>
          </w:tcPr>
          <w:p w14:paraId="2411E698" w14:textId="584227AD" w:rsidR="00144783" w:rsidRDefault="00144783" w:rsidP="00575E90">
            <w:pPr>
              <w:tabs>
                <w:tab w:val="left" w:pos="6276"/>
              </w:tabs>
              <w:rPr>
                <w:rFonts w:ascii="Calibri" w:hAnsi="Calibri"/>
                <w:sz w:val="28"/>
                <w:szCs w:val="28"/>
              </w:rPr>
            </w:pPr>
            <w:r>
              <w:rPr>
                <w:rFonts w:ascii="Calibri" w:hAnsi="Calibri"/>
                <w:sz w:val="28"/>
                <w:szCs w:val="28"/>
              </w:rPr>
              <w:t>Vice Chair</w:t>
            </w:r>
          </w:p>
        </w:tc>
        <w:tc>
          <w:tcPr>
            <w:tcW w:w="6754" w:type="dxa"/>
            <w:gridSpan w:val="3"/>
          </w:tcPr>
          <w:p w14:paraId="7D392C53" w14:textId="77777777" w:rsidR="00144783" w:rsidRDefault="00144783" w:rsidP="00575E90">
            <w:pPr>
              <w:tabs>
                <w:tab w:val="left" w:pos="6276"/>
              </w:tabs>
              <w:rPr>
                <w:rFonts w:ascii="Calibri" w:hAnsi="Calibri"/>
                <w:sz w:val="28"/>
                <w:szCs w:val="28"/>
              </w:rPr>
            </w:pPr>
          </w:p>
        </w:tc>
      </w:tr>
      <w:tr w:rsidR="00144783" w14:paraId="79A94A6A" w14:textId="77777777" w:rsidTr="00EC65BC">
        <w:tc>
          <w:tcPr>
            <w:tcW w:w="2251" w:type="dxa"/>
          </w:tcPr>
          <w:p w14:paraId="78F68476" w14:textId="31E2B794" w:rsidR="00144783" w:rsidRDefault="00144783" w:rsidP="00575E90">
            <w:pPr>
              <w:tabs>
                <w:tab w:val="left" w:pos="6276"/>
              </w:tabs>
              <w:rPr>
                <w:rFonts w:ascii="Calibri" w:hAnsi="Calibri"/>
                <w:sz w:val="28"/>
                <w:szCs w:val="28"/>
              </w:rPr>
            </w:pPr>
            <w:r>
              <w:rPr>
                <w:rFonts w:ascii="Calibri" w:hAnsi="Calibri"/>
                <w:sz w:val="28"/>
                <w:szCs w:val="28"/>
              </w:rPr>
              <w:t>Secretary</w:t>
            </w:r>
          </w:p>
        </w:tc>
        <w:tc>
          <w:tcPr>
            <w:tcW w:w="6754" w:type="dxa"/>
            <w:gridSpan w:val="3"/>
          </w:tcPr>
          <w:p w14:paraId="2444ACE3" w14:textId="77777777" w:rsidR="00144783" w:rsidRDefault="00144783" w:rsidP="00575E90">
            <w:pPr>
              <w:tabs>
                <w:tab w:val="left" w:pos="6276"/>
              </w:tabs>
              <w:rPr>
                <w:rFonts w:ascii="Calibri" w:hAnsi="Calibri"/>
                <w:sz w:val="28"/>
                <w:szCs w:val="28"/>
              </w:rPr>
            </w:pPr>
          </w:p>
        </w:tc>
      </w:tr>
      <w:tr w:rsidR="00144783" w14:paraId="2E178B21" w14:textId="77777777" w:rsidTr="00EC65BC">
        <w:tc>
          <w:tcPr>
            <w:tcW w:w="2251" w:type="dxa"/>
          </w:tcPr>
          <w:p w14:paraId="138EA54C" w14:textId="20278373" w:rsidR="00144783" w:rsidRDefault="00144783" w:rsidP="00575E90">
            <w:pPr>
              <w:tabs>
                <w:tab w:val="left" w:pos="6276"/>
              </w:tabs>
              <w:rPr>
                <w:rFonts w:ascii="Calibri" w:hAnsi="Calibri"/>
                <w:sz w:val="28"/>
                <w:szCs w:val="28"/>
              </w:rPr>
            </w:pPr>
            <w:r>
              <w:rPr>
                <w:rFonts w:ascii="Calibri" w:hAnsi="Calibri"/>
                <w:sz w:val="28"/>
                <w:szCs w:val="28"/>
              </w:rPr>
              <w:t>Treasurer</w:t>
            </w:r>
          </w:p>
        </w:tc>
        <w:tc>
          <w:tcPr>
            <w:tcW w:w="6754" w:type="dxa"/>
            <w:gridSpan w:val="3"/>
          </w:tcPr>
          <w:p w14:paraId="71859E51" w14:textId="77777777" w:rsidR="00144783" w:rsidRDefault="00144783" w:rsidP="00575E90">
            <w:pPr>
              <w:tabs>
                <w:tab w:val="left" w:pos="6276"/>
              </w:tabs>
              <w:rPr>
                <w:rFonts w:ascii="Calibri" w:hAnsi="Calibri"/>
                <w:sz w:val="28"/>
                <w:szCs w:val="28"/>
              </w:rPr>
            </w:pPr>
          </w:p>
        </w:tc>
      </w:tr>
      <w:tr w:rsidR="00937543" w14:paraId="170CC1C0" w14:textId="77777777" w:rsidTr="00F647D3">
        <w:tc>
          <w:tcPr>
            <w:tcW w:w="9005" w:type="dxa"/>
            <w:gridSpan w:val="4"/>
          </w:tcPr>
          <w:p w14:paraId="7E34E108" w14:textId="1CCE14BB" w:rsidR="00937543" w:rsidRDefault="00937543" w:rsidP="00575E90">
            <w:pPr>
              <w:tabs>
                <w:tab w:val="left" w:pos="6276"/>
              </w:tabs>
              <w:rPr>
                <w:rFonts w:ascii="Calibri" w:hAnsi="Calibri"/>
                <w:sz w:val="28"/>
                <w:szCs w:val="28"/>
              </w:rPr>
            </w:pPr>
            <w:r>
              <w:rPr>
                <w:rFonts w:ascii="Calibri" w:hAnsi="Calibri"/>
                <w:sz w:val="28"/>
                <w:szCs w:val="28"/>
              </w:rPr>
              <w:t xml:space="preserve">Please </w:t>
            </w:r>
            <w:r w:rsidR="00982C44">
              <w:rPr>
                <w:rFonts w:ascii="Calibri" w:hAnsi="Calibri"/>
                <w:sz w:val="28"/>
                <w:szCs w:val="28"/>
              </w:rPr>
              <w:t>write</w:t>
            </w:r>
            <w:r>
              <w:rPr>
                <w:rFonts w:ascii="Calibri" w:hAnsi="Calibri"/>
                <w:sz w:val="28"/>
                <w:szCs w:val="28"/>
              </w:rPr>
              <w:t xml:space="preserve"> supporting information </w:t>
            </w:r>
            <w:r w:rsidR="00982C44">
              <w:rPr>
                <w:rFonts w:ascii="Calibri" w:hAnsi="Calibri"/>
                <w:sz w:val="28"/>
                <w:szCs w:val="28"/>
              </w:rPr>
              <w:t xml:space="preserve">that </w:t>
            </w:r>
            <w:r w:rsidR="00A70299">
              <w:rPr>
                <w:rFonts w:ascii="Calibri" w:hAnsi="Calibri"/>
                <w:sz w:val="28"/>
                <w:szCs w:val="28"/>
              </w:rPr>
              <w:t xml:space="preserve">identifies your </w:t>
            </w:r>
            <w:r w:rsidR="005D00A7">
              <w:rPr>
                <w:rFonts w:ascii="Calibri" w:hAnsi="Calibri"/>
                <w:sz w:val="28"/>
                <w:szCs w:val="28"/>
              </w:rPr>
              <w:t>qualities for the role</w:t>
            </w:r>
          </w:p>
          <w:p w14:paraId="6F4F3B0E" w14:textId="61CC85C6" w:rsidR="00937543" w:rsidRDefault="00937543" w:rsidP="00575E90">
            <w:pPr>
              <w:tabs>
                <w:tab w:val="left" w:pos="6276"/>
              </w:tabs>
              <w:rPr>
                <w:rFonts w:ascii="Calibri" w:hAnsi="Calibri"/>
                <w:sz w:val="28"/>
                <w:szCs w:val="28"/>
              </w:rPr>
            </w:pPr>
          </w:p>
          <w:p w14:paraId="1561D864" w14:textId="77777777" w:rsidR="00937543" w:rsidRDefault="00937543" w:rsidP="00575E90">
            <w:pPr>
              <w:tabs>
                <w:tab w:val="left" w:pos="6276"/>
              </w:tabs>
              <w:rPr>
                <w:rFonts w:ascii="Calibri" w:hAnsi="Calibri"/>
                <w:sz w:val="28"/>
                <w:szCs w:val="28"/>
              </w:rPr>
            </w:pPr>
          </w:p>
          <w:p w14:paraId="420852C5" w14:textId="77777777" w:rsidR="00937543" w:rsidRDefault="00937543" w:rsidP="00575E90">
            <w:pPr>
              <w:tabs>
                <w:tab w:val="left" w:pos="6276"/>
              </w:tabs>
              <w:rPr>
                <w:rFonts w:ascii="Calibri" w:hAnsi="Calibri"/>
                <w:sz w:val="28"/>
                <w:szCs w:val="28"/>
              </w:rPr>
            </w:pPr>
          </w:p>
          <w:p w14:paraId="6F8AA27E" w14:textId="77777777" w:rsidR="00937543" w:rsidRDefault="00937543" w:rsidP="00575E90">
            <w:pPr>
              <w:tabs>
                <w:tab w:val="left" w:pos="6276"/>
              </w:tabs>
              <w:rPr>
                <w:rFonts w:ascii="Calibri" w:hAnsi="Calibri"/>
                <w:sz w:val="28"/>
                <w:szCs w:val="28"/>
              </w:rPr>
            </w:pPr>
          </w:p>
          <w:p w14:paraId="5DABBC6D" w14:textId="77777777" w:rsidR="005D00A7" w:rsidRDefault="005D00A7" w:rsidP="00575E90">
            <w:pPr>
              <w:tabs>
                <w:tab w:val="left" w:pos="6276"/>
              </w:tabs>
              <w:rPr>
                <w:rFonts w:ascii="Calibri" w:hAnsi="Calibri"/>
                <w:sz w:val="28"/>
                <w:szCs w:val="28"/>
              </w:rPr>
            </w:pPr>
          </w:p>
          <w:p w14:paraId="65EF2B5B" w14:textId="77777777" w:rsidR="005D00A7" w:rsidRDefault="005D00A7" w:rsidP="00575E90">
            <w:pPr>
              <w:tabs>
                <w:tab w:val="left" w:pos="6276"/>
              </w:tabs>
              <w:rPr>
                <w:rFonts w:ascii="Calibri" w:hAnsi="Calibri"/>
                <w:sz w:val="28"/>
                <w:szCs w:val="28"/>
              </w:rPr>
            </w:pPr>
          </w:p>
          <w:p w14:paraId="131FD3D5" w14:textId="77777777" w:rsidR="005D00A7" w:rsidRDefault="005D00A7" w:rsidP="00575E90">
            <w:pPr>
              <w:tabs>
                <w:tab w:val="left" w:pos="6276"/>
              </w:tabs>
              <w:rPr>
                <w:rFonts w:ascii="Calibri" w:hAnsi="Calibri"/>
                <w:sz w:val="28"/>
                <w:szCs w:val="28"/>
              </w:rPr>
            </w:pPr>
          </w:p>
          <w:p w14:paraId="0B891DFD" w14:textId="77777777" w:rsidR="005D00A7" w:rsidRDefault="005D00A7" w:rsidP="00575E90">
            <w:pPr>
              <w:tabs>
                <w:tab w:val="left" w:pos="6276"/>
              </w:tabs>
              <w:rPr>
                <w:rFonts w:ascii="Calibri" w:hAnsi="Calibri"/>
                <w:sz w:val="28"/>
                <w:szCs w:val="28"/>
              </w:rPr>
            </w:pPr>
          </w:p>
          <w:p w14:paraId="6ECE93C0" w14:textId="77777777" w:rsidR="005D00A7" w:rsidRDefault="005D00A7" w:rsidP="00575E90">
            <w:pPr>
              <w:tabs>
                <w:tab w:val="left" w:pos="6276"/>
              </w:tabs>
              <w:rPr>
                <w:rFonts w:ascii="Calibri" w:hAnsi="Calibri"/>
                <w:sz w:val="28"/>
                <w:szCs w:val="28"/>
              </w:rPr>
            </w:pPr>
          </w:p>
          <w:p w14:paraId="5B6E68BB" w14:textId="77777777" w:rsidR="005D00A7" w:rsidRDefault="005D00A7" w:rsidP="00575E90">
            <w:pPr>
              <w:tabs>
                <w:tab w:val="left" w:pos="6276"/>
              </w:tabs>
              <w:rPr>
                <w:rFonts w:ascii="Calibri" w:hAnsi="Calibri"/>
                <w:sz w:val="28"/>
                <w:szCs w:val="28"/>
              </w:rPr>
            </w:pPr>
          </w:p>
          <w:p w14:paraId="72F91608" w14:textId="77777777" w:rsidR="005D00A7" w:rsidRDefault="005D00A7" w:rsidP="00575E90">
            <w:pPr>
              <w:tabs>
                <w:tab w:val="left" w:pos="6276"/>
              </w:tabs>
              <w:rPr>
                <w:rFonts w:ascii="Calibri" w:hAnsi="Calibri"/>
                <w:sz w:val="28"/>
                <w:szCs w:val="28"/>
              </w:rPr>
            </w:pPr>
          </w:p>
          <w:p w14:paraId="669FAF16" w14:textId="77777777" w:rsidR="00937543" w:rsidRDefault="00937543" w:rsidP="00575E90">
            <w:pPr>
              <w:tabs>
                <w:tab w:val="left" w:pos="6276"/>
              </w:tabs>
              <w:rPr>
                <w:rFonts w:ascii="Calibri" w:hAnsi="Calibri"/>
                <w:sz w:val="28"/>
                <w:szCs w:val="28"/>
              </w:rPr>
            </w:pPr>
          </w:p>
        </w:tc>
      </w:tr>
      <w:tr w:rsidR="001C382A" w14:paraId="33BAE2A0" w14:textId="77777777" w:rsidTr="001C382A">
        <w:tc>
          <w:tcPr>
            <w:tcW w:w="5382" w:type="dxa"/>
            <w:gridSpan w:val="2"/>
          </w:tcPr>
          <w:p w14:paraId="573B7E31" w14:textId="77777777" w:rsidR="001C382A" w:rsidRDefault="001C382A" w:rsidP="00575E90">
            <w:pPr>
              <w:tabs>
                <w:tab w:val="left" w:pos="6276"/>
              </w:tabs>
              <w:rPr>
                <w:rFonts w:ascii="Calibri" w:hAnsi="Calibri"/>
                <w:sz w:val="28"/>
                <w:szCs w:val="28"/>
              </w:rPr>
            </w:pPr>
            <w:r>
              <w:rPr>
                <w:rFonts w:ascii="Calibri" w:hAnsi="Calibri"/>
                <w:sz w:val="28"/>
                <w:szCs w:val="28"/>
              </w:rPr>
              <w:t>Confirm that you are a patient at MMU</w:t>
            </w:r>
          </w:p>
        </w:tc>
        <w:tc>
          <w:tcPr>
            <w:tcW w:w="3623" w:type="dxa"/>
            <w:gridSpan w:val="2"/>
          </w:tcPr>
          <w:p w14:paraId="3F7BD0EF" w14:textId="77777777" w:rsidR="001C382A" w:rsidRDefault="001C382A" w:rsidP="00575E90">
            <w:pPr>
              <w:tabs>
                <w:tab w:val="left" w:pos="6276"/>
              </w:tabs>
              <w:rPr>
                <w:rFonts w:ascii="Calibri" w:hAnsi="Calibri"/>
                <w:sz w:val="28"/>
                <w:szCs w:val="28"/>
              </w:rPr>
            </w:pPr>
          </w:p>
          <w:p w14:paraId="1F87B1C0" w14:textId="613C093E" w:rsidR="001C382A" w:rsidRDefault="001C382A" w:rsidP="00575E90">
            <w:pPr>
              <w:tabs>
                <w:tab w:val="left" w:pos="6276"/>
              </w:tabs>
              <w:rPr>
                <w:rFonts w:ascii="Calibri" w:hAnsi="Calibri"/>
                <w:sz w:val="28"/>
                <w:szCs w:val="28"/>
              </w:rPr>
            </w:pPr>
          </w:p>
        </w:tc>
      </w:tr>
      <w:tr w:rsidR="00446504" w14:paraId="56D765A6" w14:textId="77777777" w:rsidTr="001C382A">
        <w:tc>
          <w:tcPr>
            <w:tcW w:w="5382" w:type="dxa"/>
            <w:gridSpan w:val="2"/>
          </w:tcPr>
          <w:p w14:paraId="40CA6031" w14:textId="1E3B40EB" w:rsidR="00446504" w:rsidRDefault="00446504" w:rsidP="00575E90">
            <w:pPr>
              <w:tabs>
                <w:tab w:val="left" w:pos="6276"/>
              </w:tabs>
              <w:rPr>
                <w:rFonts w:ascii="Calibri" w:hAnsi="Calibri"/>
                <w:sz w:val="28"/>
                <w:szCs w:val="28"/>
              </w:rPr>
            </w:pPr>
            <w:r>
              <w:rPr>
                <w:rFonts w:ascii="Calibri" w:hAnsi="Calibri"/>
                <w:sz w:val="28"/>
                <w:szCs w:val="28"/>
              </w:rPr>
              <w:t xml:space="preserve">Confirm you </w:t>
            </w:r>
            <w:proofErr w:type="gramStart"/>
            <w:r>
              <w:rPr>
                <w:rFonts w:ascii="Calibri" w:hAnsi="Calibri"/>
                <w:sz w:val="28"/>
                <w:szCs w:val="28"/>
              </w:rPr>
              <w:t>are able to</w:t>
            </w:r>
            <w:proofErr w:type="gramEnd"/>
            <w:r>
              <w:rPr>
                <w:rFonts w:ascii="Calibri" w:hAnsi="Calibri"/>
                <w:sz w:val="28"/>
                <w:szCs w:val="28"/>
              </w:rPr>
              <w:t xml:space="preserve"> attend a minimum of 4 meetings per annum</w:t>
            </w:r>
          </w:p>
        </w:tc>
        <w:tc>
          <w:tcPr>
            <w:tcW w:w="3623" w:type="dxa"/>
            <w:gridSpan w:val="2"/>
          </w:tcPr>
          <w:p w14:paraId="2ED90667" w14:textId="77777777" w:rsidR="00446504" w:rsidRDefault="00446504" w:rsidP="00575E90">
            <w:pPr>
              <w:tabs>
                <w:tab w:val="left" w:pos="6276"/>
              </w:tabs>
              <w:rPr>
                <w:rFonts w:ascii="Calibri" w:hAnsi="Calibri"/>
                <w:sz w:val="28"/>
                <w:szCs w:val="28"/>
              </w:rPr>
            </w:pPr>
          </w:p>
        </w:tc>
      </w:tr>
      <w:tr w:rsidR="001C382A" w14:paraId="0BA8BE48" w14:textId="77777777" w:rsidTr="001C382A">
        <w:tc>
          <w:tcPr>
            <w:tcW w:w="5382" w:type="dxa"/>
            <w:gridSpan w:val="2"/>
          </w:tcPr>
          <w:p w14:paraId="052C6022" w14:textId="6E06FB15" w:rsidR="001C382A" w:rsidRDefault="00B16DEA" w:rsidP="00575E90">
            <w:pPr>
              <w:tabs>
                <w:tab w:val="left" w:pos="6276"/>
              </w:tabs>
              <w:rPr>
                <w:rFonts w:ascii="Calibri" w:hAnsi="Calibri"/>
                <w:sz w:val="28"/>
                <w:szCs w:val="28"/>
              </w:rPr>
            </w:pPr>
            <w:r>
              <w:rPr>
                <w:rFonts w:ascii="Calibri" w:hAnsi="Calibri"/>
                <w:sz w:val="28"/>
                <w:szCs w:val="28"/>
              </w:rPr>
              <w:t>Date of completion</w:t>
            </w:r>
          </w:p>
          <w:p w14:paraId="6CBE9061" w14:textId="77777777" w:rsidR="00B16DEA" w:rsidRDefault="00B16DEA" w:rsidP="00575E90">
            <w:pPr>
              <w:tabs>
                <w:tab w:val="left" w:pos="6276"/>
              </w:tabs>
              <w:rPr>
                <w:rFonts w:ascii="Calibri" w:hAnsi="Calibri"/>
                <w:sz w:val="28"/>
                <w:szCs w:val="28"/>
              </w:rPr>
            </w:pPr>
          </w:p>
        </w:tc>
        <w:tc>
          <w:tcPr>
            <w:tcW w:w="3623" w:type="dxa"/>
            <w:gridSpan w:val="2"/>
          </w:tcPr>
          <w:p w14:paraId="65B5D491" w14:textId="77777777" w:rsidR="001C382A" w:rsidRDefault="001C382A" w:rsidP="00575E90">
            <w:pPr>
              <w:tabs>
                <w:tab w:val="left" w:pos="6276"/>
              </w:tabs>
              <w:rPr>
                <w:rFonts w:ascii="Calibri" w:hAnsi="Calibri"/>
                <w:sz w:val="28"/>
                <w:szCs w:val="28"/>
              </w:rPr>
            </w:pPr>
          </w:p>
        </w:tc>
      </w:tr>
      <w:tr w:rsidR="00A66E9C" w14:paraId="08945A79" w14:textId="77777777" w:rsidTr="001C382A">
        <w:tc>
          <w:tcPr>
            <w:tcW w:w="5382" w:type="dxa"/>
            <w:gridSpan w:val="2"/>
          </w:tcPr>
          <w:p w14:paraId="702692A7" w14:textId="6D73A8C2" w:rsidR="00A66E9C" w:rsidRDefault="00A66E9C" w:rsidP="00575E90">
            <w:pPr>
              <w:tabs>
                <w:tab w:val="left" w:pos="6276"/>
              </w:tabs>
              <w:rPr>
                <w:rFonts w:ascii="Calibri" w:hAnsi="Calibri"/>
                <w:sz w:val="28"/>
                <w:szCs w:val="28"/>
              </w:rPr>
            </w:pPr>
            <w:r>
              <w:rPr>
                <w:rFonts w:ascii="Calibri" w:hAnsi="Calibri"/>
                <w:sz w:val="28"/>
                <w:szCs w:val="28"/>
              </w:rPr>
              <w:t>Signature</w:t>
            </w:r>
          </w:p>
          <w:p w14:paraId="20CAF53B" w14:textId="77777777" w:rsidR="00A66E9C" w:rsidRDefault="00A66E9C" w:rsidP="00575E90">
            <w:pPr>
              <w:tabs>
                <w:tab w:val="left" w:pos="6276"/>
              </w:tabs>
              <w:rPr>
                <w:rFonts w:ascii="Calibri" w:hAnsi="Calibri"/>
                <w:sz w:val="28"/>
                <w:szCs w:val="28"/>
              </w:rPr>
            </w:pPr>
          </w:p>
        </w:tc>
        <w:tc>
          <w:tcPr>
            <w:tcW w:w="3623" w:type="dxa"/>
            <w:gridSpan w:val="2"/>
          </w:tcPr>
          <w:p w14:paraId="252E9EF1" w14:textId="77777777" w:rsidR="00A66E9C" w:rsidRDefault="00A66E9C" w:rsidP="00575E90">
            <w:pPr>
              <w:tabs>
                <w:tab w:val="left" w:pos="6276"/>
              </w:tabs>
              <w:rPr>
                <w:rFonts w:ascii="Calibri" w:hAnsi="Calibri"/>
                <w:sz w:val="28"/>
                <w:szCs w:val="28"/>
              </w:rPr>
            </w:pPr>
          </w:p>
        </w:tc>
      </w:tr>
    </w:tbl>
    <w:p w14:paraId="6F89CA85" w14:textId="77777777" w:rsidR="00446504" w:rsidRDefault="00446504" w:rsidP="00575E90">
      <w:pPr>
        <w:tabs>
          <w:tab w:val="left" w:pos="6276"/>
        </w:tabs>
        <w:rPr>
          <w:rFonts w:ascii="Calibri" w:hAnsi="Calibri"/>
          <w:sz w:val="28"/>
          <w:szCs w:val="28"/>
        </w:rPr>
      </w:pPr>
    </w:p>
    <w:p w14:paraId="73CBB2F9" w14:textId="1A2DF12B" w:rsidR="00575E90" w:rsidRPr="00575E90" w:rsidRDefault="00D95E26" w:rsidP="00575E90">
      <w:pPr>
        <w:tabs>
          <w:tab w:val="left" w:pos="6276"/>
        </w:tabs>
        <w:rPr>
          <w:rFonts w:ascii="Calibri" w:hAnsi="Calibri"/>
          <w:sz w:val="28"/>
          <w:szCs w:val="28"/>
        </w:rPr>
      </w:pPr>
      <w:r>
        <w:rPr>
          <w:rFonts w:ascii="Calibri" w:hAnsi="Calibri"/>
          <w:sz w:val="28"/>
          <w:szCs w:val="28"/>
        </w:rPr>
        <w:t xml:space="preserve">Please send the completed form to the Secretary or Chair prior to the AGM </w:t>
      </w:r>
    </w:p>
    <w:sectPr w:rsidR="00575E90" w:rsidRPr="00575E90">
      <w:footerReference w:type="default" r:id="rId8"/>
      <w:pgSz w:w="11906" w:h="16838"/>
      <w:pgMar w:top="1035" w:right="1331" w:bottom="1253" w:left="1560" w:header="0" w:footer="743"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93849" w14:textId="77777777" w:rsidR="00C74F41" w:rsidRDefault="00C74F41">
      <w:pPr>
        <w:rPr>
          <w:rFonts w:hint="eastAsia"/>
        </w:rPr>
      </w:pPr>
      <w:r>
        <w:separator/>
      </w:r>
    </w:p>
  </w:endnote>
  <w:endnote w:type="continuationSeparator" w:id="0">
    <w:p w14:paraId="7C565CB8" w14:textId="77777777" w:rsidR="00C74F41" w:rsidRDefault="00C74F4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top w:w="55" w:type="dxa"/>
        <w:left w:w="55" w:type="dxa"/>
        <w:bottom w:w="55" w:type="dxa"/>
        <w:right w:w="55" w:type="dxa"/>
      </w:tblCellMar>
      <w:tblLook w:val="0000" w:firstRow="0" w:lastRow="0" w:firstColumn="0" w:lastColumn="0" w:noHBand="0" w:noVBand="0"/>
    </w:tblPr>
    <w:tblGrid>
      <w:gridCol w:w="3005"/>
      <w:gridCol w:w="3005"/>
      <w:gridCol w:w="3005"/>
    </w:tblGrid>
    <w:tr w:rsidR="00000366" w14:paraId="3BA35E59" w14:textId="77777777">
      <w:tc>
        <w:tcPr>
          <w:tcW w:w="3005" w:type="dxa"/>
        </w:tcPr>
        <w:p w14:paraId="68DD1388" w14:textId="702097DC" w:rsidR="00000366" w:rsidRDefault="003572B8">
          <w:pPr>
            <w:pStyle w:val="TableContents"/>
            <w:rPr>
              <w:rFonts w:ascii="Calibri" w:hAnsi="Calibri"/>
              <w:sz w:val="18"/>
              <w:szCs w:val="18"/>
            </w:rPr>
          </w:pPr>
          <w:r>
            <w:rPr>
              <w:rFonts w:ascii="Calibri" w:hAnsi="Calibri"/>
              <w:sz w:val="18"/>
              <w:szCs w:val="18"/>
            </w:rPr>
            <w:fldChar w:fldCharType="begin"/>
          </w:r>
          <w:r>
            <w:rPr>
              <w:rFonts w:ascii="Calibri" w:hAnsi="Calibri"/>
              <w:sz w:val="18"/>
              <w:szCs w:val="18"/>
            </w:rPr>
            <w:instrText xml:space="preserve"> FILENAME </w:instrText>
          </w:r>
          <w:r>
            <w:rPr>
              <w:rFonts w:ascii="Calibri" w:hAnsi="Calibri"/>
              <w:sz w:val="18"/>
              <w:szCs w:val="18"/>
            </w:rPr>
            <w:fldChar w:fldCharType="separate"/>
          </w:r>
          <w:r>
            <w:rPr>
              <w:rFonts w:ascii="Calibri" w:hAnsi="Calibri"/>
              <w:sz w:val="18"/>
              <w:szCs w:val="18"/>
            </w:rPr>
            <w:t xml:space="preserve">MMU PPG TOR 2026 v </w:t>
          </w:r>
          <w:r w:rsidR="00E95BA0">
            <w:rPr>
              <w:rFonts w:ascii="Calibri" w:hAnsi="Calibri"/>
              <w:sz w:val="18"/>
              <w:szCs w:val="18"/>
            </w:rPr>
            <w:t>6 FINAL</w:t>
          </w:r>
          <w:r>
            <w:rPr>
              <w:rFonts w:ascii="Calibri" w:hAnsi="Calibri"/>
              <w:sz w:val="18"/>
              <w:szCs w:val="18"/>
            </w:rPr>
            <w:t>.docx</w:t>
          </w:r>
          <w:r>
            <w:rPr>
              <w:rFonts w:ascii="Calibri" w:hAnsi="Calibri"/>
              <w:sz w:val="18"/>
              <w:szCs w:val="18"/>
            </w:rPr>
            <w:fldChar w:fldCharType="end"/>
          </w:r>
        </w:p>
      </w:tc>
      <w:tc>
        <w:tcPr>
          <w:tcW w:w="3005" w:type="dxa"/>
        </w:tcPr>
        <w:p w14:paraId="044330A3" w14:textId="77777777" w:rsidR="00000366" w:rsidRDefault="003572B8">
          <w:pPr>
            <w:pStyle w:val="TableContents"/>
            <w:jc w:val="center"/>
            <w:rPr>
              <w:rFonts w:ascii="Calibri" w:hAnsi="Calibri"/>
              <w:sz w:val="18"/>
              <w:szCs w:val="18"/>
            </w:rPr>
          </w:pPr>
          <w:r>
            <w:rPr>
              <w:rFonts w:ascii="Calibri" w:hAnsi="Calibri"/>
              <w:sz w:val="18"/>
              <w:szCs w:val="18"/>
            </w:rPr>
            <w:fldChar w:fldCharType="begin"/>
          </w:r>
          <w:r>
            <w:rPr>
              <w:rFonts w:ascii="Calibri" w:hAnsi="Calibri"/>
              <w:sz w:val="18"/>
              <w:szCs w:val="18"/>
            </w:rPr>
            <w:instrText xml:space="preserve"> PAGE </w:instrText>
          </w:r>
          <w:r>
            <w:rPr>
              <w:rFonts w:ascii="Calibri" w:hAnsi="Calibri"/>
              <w:sz w:val="18"/>
              <w:szCs w:val="18"/>
            </w:rPr>
            <w:fldChar w:fldCharType="separate"/>
          </w:r>
          <w:r>
            <w:rPr>
              <w:rFonts w:ascii="Calibri" w:hAnsi="Calibri"/>
              <w:sz w:val="18"/>
              <w:szCs w:val="18"/>
            </w:rPr>
            <w:t>4</w:t>
          </w:r>
          <w:r>
            <w:rPr>
              <w:rFonts w:ascii="Calibri" w:hAnsi="Calibri"/>
              <w:sz w:val="18"/>
              <w:szCs w:val="18"/>
            </w:rPr>
            <w:fldChar w:fldCharType="end"/>
          </w:r>
          <w:r>
            <w:rPr>
              <w:rFonts w:ascii="Calibri" w:hAnsi="Calibri"/>
              <w:sz w:val="18"/>
              <w:szCs w:val="18"/>
            </w:rPr>
            <w:t xml:space="preserve"> of </w:t>
          </w:r>
          <w:r>
            <w:rPr>
              <w:rFonts w:ascii="Calibri" w:hAnsi="Calibri"/>
              <w:sz w:val="18"/>
              <w:szCs w:val="18"/>
            </w:rPr>
            <w:fldChar w:fldCharType="begin"/>
          </w:r>
          <w:r>
            <w:rPr>
              <w:rFonts w:ascii="Calibri" w:hAnsi="Calibri"/>
              <w:sz w:val="18"/>
              <w:szCs w:val="18"/>
            </w:rPr>
            <w:instrText xml:space="preserve"> NUMPAGES </w:instrText>
          </w:r>
          <w:r>
            <w:rPr>
              <w:rFonts w:ascii="Calibri" w:hAnsi="Calibri"/>
              <w:sz w:val="18"/>
              <w:szCs w:val="18"/>
            </w:rPr>
            <w:fldChar w:fldCharType="separate"/>
          </w:r>
          <w:r>
            <w:rPr>
              <w:rFonts w:ascii="Calibri" w:hAnsi="Calibri"/>
              <w:sz w:val="18"/>
              <w:szCs w:val="18"/>
            </w:rPr>
            <w:t>4</w:t>
          </w:r>
          <w:r>
            <w:rPr>
              <w:rFonts w:ascii="Calibri" w:hAnsi="Calibri"/>
              <w:sz w:val="18"/>
              <w:szCs w:val="18"/>
            </w:rPr>
            <w:fldChar w:fldCharType="end"/>
          </w:r>
        </w:p>
      </w:tc>
      <w:tc>
        <w:tcPr>
          <w:tcW w:w="3005" w:type="dxa"/>
        </w:tcPr>
        <w:p w14:paraId="20AD83BB" w14:textId="77777777" w:rsidR="00000366" w:rsidRDefault="003572B8">
          <w:pPr>
            <w:pStyle w:val="TableContents"/>
            <w:jc w:val="right"/>
            <w:rPr>
              <w:rFonts w:ascii="Calibri" w:hAnsi="Calibri"/>
              <w:sz w:val="18"/>
              <w:szCs w:val="18"/>
            </w:rPr>
          </w:pPr>
          <w:r>
            <w:rPr>
              <w:rFonts w:ascii="Calibri" w:hAnsi="Calibri"/>
              <w:sz w:val="18"/>
              <w:szCs w:val="18"/>
            </w:rPr>
            <w:fldChar w:fldCharType="begin" w:fldLock="1"/>
          </w:r>
          <w:r>
            <w:rPr>
              <w:rFonts w:ascii="Calibri" w:hAnsi="Calibri"/>
              <w:sz w:val="18"/>
              <w:szCs w:val="18"/>
            </w:rPr>
            <w:instrText xml:space="preserve"> DATE \@"d\ MMM\ yy" </w:instrText>
          </w:r>
          <w:r>
            <w:rPr>
              <w:rFonts w:ascii="Calibri" w:hAnsi="Calibri"/>
              <w:sz w:val="18"/>
              <w:szCs w:val="18"/>
            </w:rPr>
            <w:fldChar w:fldCharType="separate"/>
          </w:r>
          <w:r>
            <w:rPr>
              <w:rFonts w:ascii="Calibri" w:hAnsi="Calibri"/>
              <w:sz w:val="18"/>
              <w:szCs w:val="18"/>
            </w:rPr>
            <w:t>26 Jan 26</w:t>
          </w:r>
          <w:r>
            <w:rPr>
              <w:rFonts w:ascii="Calibri" w:hAnsi="Calibri"/>
              <w:sz w:val="18"/>
              <w:szCs w:val="18"/>
            </w:rPr>
            <w:fldChar w:fldCharType="end"/>
          </w:r>
        </w:p>
      </w:tc>
    </w:tr>
  </w:tbl>
  <w:p w14:paraId="056745C4" w14:textId="77777777" w:rsidR="00000366" w:rsidRDefault="00000366">
    <w:pPr>
      <w:pStyle w:val="Footer"/>
      <w:jc w:val="center"/>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AFCB1" w14:textId="77777777" w:rsidR="00C74F41" w:rsidRDefault="00C74F41">
      <w:pPr>
        <w:rPr>
          <w:rFonts w:hint="eastAsia"/>
        </w:rPr>
      </w:pPr>
      <w:r>
        <w:separator/>
      </w:r>
    </w:p>
  </w:footnote>
  <w:footnote w:type="continuationSeparator" w:id="0">
    <w:p w14:paraId="2398DCF8" w14:textId="77777777" w:rsidR="00C74F41" w:rsidRDefault="00C74F4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7150C"/>
    <w:multiLevelType w:val="hybridMultilevel"/>
    <w:tmpl w:val="3A7C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0765A"/>
    <w:multiLevelType w:val="multilevel"/>
    <w:tmpl w:val="72F462B6"/>
    <w:lvl w:ilvl="0">
      <w:start w:val="1"/>
      <w:numFmt w:val="bullet"/>
      <w:lvlText w:val=""/>
      <w:lvlJc w:val="left"/>
      <w:pPr>
        <w:tabs>
          <w:tab w:val="num" w:pos="937"/>
        </w:tabs>
        <w:ind w:left="937" w:hanging="360"/>
      </w:pPr>
      <w:rPr>
        <w:rFonts w:ascii="Symbol" w:hAnsi="Symbol" w:cs="Symbol" w:hint="default"/>
      </w:rPr>
    </w:lvl>
    <w:lvl w:ilvl="1">
      <w:start w:val="1"/>
      <w:numFmt w:val="bullet"/>
      <w:lvlText w:val="◦"/>
      <w:lvlJc w:val="left"/>
      <w:pPr>
        <w:tabs>
          <w:tab w:val="num" w:pos="1297"/>
        </w:tabs>
        <w:ind w:left="1297" w:hanging="360"/>
      </w:pPr>
      <w:rPr>
        <w:rFonts w:ascii="OpenSymbol" w:hAnsi="OpenSymbol" w:cs="OpenSymbol" w:hint="default"/>
      </w:rPr>
    </w:lvl>
    <w:lvl w:ilvl="2">
      <w:start w:val="1"/>
      <w:numFmt w:val="bullet"/>
      <w:lvlText w:val="▪"/>
      <w:lvlJc w:val="left"/>
      <w:pPr>
        <w:tabs>
          <w:tab w:val="num" w:pos="1657"/>
        </w:tabs>
        <w:ind w:left="1657" w:hanging="360"/>
      </w:pPr>
      <w:rPr>
        <w:rFonts w:ascii="OpenSymbol" w:hAnsi="OpenSymbol" w:cs="OpenSymbol" w:hint="default"/>
      </w:rPr>
    </w:lvl>
    <w:lvl w:ilvl="3">
      <w:start w:val="1"/>
      <w:numFmt w:val="bullet"/>
      <w:lvlText w:val=""/>
      <w:lvlJc w:val="left"/>
      <w:pPr>
        <w:tabs>
          <w:tab w:val="num" w:pos="2017"/>
        </w:tabs>
        <w:ind w:left="2017" w:hanging="360"/>
      </w:pPr>
      <w:rPr>
        <w:rFonts w:ascii="Symbol" w:hAnsi="Symbol" w:cs="Symbol" w:hint="default"/>
      </w:rPr>
    </w:lvl>
    <w:lvl w:ilvl="4">
      <w:start w:val="1"/>
      <w:numFmt w:val="bullet"/>
      <w:lvlText w:val="◦"/>
      <w:lvlJc w:val="left"/>
      <w:pPr>
        <w:tabs>
          <w:tab w:val="num" w:pos="2377"/>
        </w:tabs>
        <w:ind w:left="2377" w:hanging="360"/>
      </w:pPr>
      <w:rPr>
        <w:rFonts w:ascii="OpenSymbol" w:hAnsi="OpenSymbol" w:cs="OpenSymbol" w:hint="default"/>
      </w:rPr>
    </w:lvl>
    <w:lvl w:ilvl="5">
      <w:start w:val="1"/>
      <w:numFmt w:val="bullet"/>
      <w:lvlText w:val="▪"/>
      <w:lvlJc w:val="left"/>
      <w:pPr>
        <w:tabs>
          <w:tab w:val="num" w:pos="2737"/>
        </w:tabs>
        <w:ind w:left="2737" w:hanging="360"/>
      </w:pPr>
      <w:rPr>
        <w:rFonts w:ascii="OpenSymbol" w:hAnsi="OpenSymbol" w:cs="OpenSymbol" w:hint="default"/>
      </w:rPr>
    </w:lvl>
    <w:lvl w:ilvl="6">
      <w:start w:val="1"/>
      <w:numFmt w:val="bullet"/>
      <w:lvlText w:val=""/>
      <w:lvlJc w:val="left"/>
      <w:pPr>
        <w:tabs>
          <w:tab w:val="num" w:pos="3097"/>
        </w:tabs>
        <w:ind w:left="3097" w:hanging="360"/>
      </w:pPr>
      <w:rPr>
        <w:rFonts w:ascii="Symbol" w:hAnsi="Symbol" w:cs="Symbol" w:hint="default"/>
      </w:rPr>
    </w:lvl>
    <w:lvl w:ilvl="7">
      <w:start w:val="1"/>
      <w:numFmt w:val="bullet"/>
      <w:lvlText w:val="◦"/>
      <w:lvlJc w:val="left"/>
      <w:pPr>
        <w:tabs>
          <w:tab w:val="num" w:pos="3457"/>
        </w:tabs>
        <w:ind w:left="3457" w:hanging="360"/>
      </w:pPr>
      <w:rPr>
        <w:rFonts w:ascii="OpenSymbol" w:hAnsi="OpenSymbol" w:cs="OpenSymbol" w:hint="default"/>
      </w:rPr>
    </w:lvl>
    <w:lvl w:ilvl="8">
      <w:start w:val="1"/>
      <w:numFmt w:val="bullet"/>
      <w:lvlText w:val="▪"/>
      <w:lvlJc w:val="left"/>
      <w:pPr>
        <w:tabs>
          <w:tab w:val="num" w:pos="3817"/>
        </w:tabs>
        <w:ind w:left="3817" w:hanging="360"/>
      </w:pPr>
      <w:rPr>
        <w:rFonts w:ascii="OpenSymbol" w:hAnsi="OpenSymbol" w:cs="OpenSymbol" w:hint="default"/>
      </w:rPr>
    </w:lvl>
  </w:abstractNum>
  <w:abstractNum w:abstractNumId="2" w15:restartNumberingAfterBreak="0">
    <w:nsid w:val="2E204F80"/>
    <w:multiLevelType w:val="multilevel"/>
    <w:tmpl w:val="343C6D2C"/>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decimal"/>
      <w:pStyle w:val="Heading3"/>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72C42AD"/>
    <w:multiLevelType w:val="hybridMultilevel"/>
    <w:tmpl w:val="49EC6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82528C"/>
    <w:multiLevelType w:val="multilevel"/>
    <w:tmpl w:val="034CD740"/>
    <w:lvl w:ilvl="0">
      <w:start w:val="1"/>
      <w:numFmt w:val="decimal"/>
      <w:lvlText w:val="%1."/>
      <w:lvlJc w:val="left"/>
      <w:pPr>
        <w:tabs>
          <w:tab w:val="num" w:pos="937"/>
        </w:tabs>
        <w:ind w:left="937" w:hanging="360"/>
      </w:pPr>
    </w:lvl>
    <w:lvl w:ilvl="1">
      <w:start w:val="1"/>
      <w:numFmt w:val="decimal"/>
      <w:lvlText w:val="%2."/>
      <w:lvlJc w:val="left"/>
      <w:pPr>
        <w:tabs>
          <w:tab w:val="num" w:pos="1297"/>
        </w:tabs>
        <w:ind w:left="1297" w:hanging="360"/>
      </w:pPr>
    </w:lvl>
    <w:lvl w:ilvl="2">
      <w:start w:val="1"/>
      <w:numFmt w:val="decimal"/>
      <w:lvlText w:val="%3."/>
      <w:lvlJc w:val="left"/>
      <w:pPr>
        <w:tabs>
          <w:tab w:val="num" w:pos="1657"/>
        </w:tabs>
        <w:ind w:left="1657" w:hanging="360"/>
      </w:pPr>
    </w:lvl>
    <w:lvl w:ilvl="3">
      <w:start w:val="1"/>
      <w:numFmt w:val="decimal"/>
      <w:lvlText w:val="%4."/>
      <w:lvlJc w:val="left"/>
      <w:pPr>
        <w:tabs>
          <w:tab w:val="num" w:pos="2017"/>
        </w:tabs>
        <w:ind w:left="2017" w:hanging="360"/>
      </w:pPr>
    </w:lvl>
    <w:lvl w:ilvl="4">
      <w:start w:val="1"/>
      <w:numFmt w:val="decimal"/>
      <w:lvlText w:val="%5."/>
      <w:lvlJc w:val="left"/>
      <w:pPr>
        <w:tabs>
          <w:tab w:val="num" w:pos="2377"/>
        </w:tabs>
        <w:ind w:left="2377" w:hanging="360"/>
      </w:pPr>
    </w:lvl>
    <w:lvl w:ilvl="5">
      <w:start w:val="1"/>
      <w:numFmt w:val="decimal"/>
      <w:lvlText w:val="%6."/>
      <w:lvlJc w:val="left"/>
      <w:pPr>
        <w:tabs>
          <w:tab w:val="num" w:pos="2737"/>
        </w:tabs>
        <w:ind w:left="2737" w:hanging="360"/>
      </w:pPr>
    </w:lvl>
    <w:lvl w:ilvl="6">
      <w:start w:val="1"/>
      <w:numFmt w:val="decimal"/>
      <w:lvlText w:val="%7."/>
      <w:lvlJc w:val="left"/>
      <w:pPr>
        <w:tabs>
          <w:tab w:val="num" w:pos="3097"/>
        </w:tabs>
        <w:ind w:left="3097" w:hanging="360"/>
      </w:pPr>
    </w:lvl>
    <w:lvl w:ilvl="7">
      <w:start w:val="1"/>
      <w:numFmt w:val="decimal"/>
      <w:lvlText w:val="%8."/>
      <w:lvlJc w:val="left"/>
      <w:pPr>
        <w:tabs>
          <w:tab w:val="num" w:pos="3457"/>
        </w:tabs>
        <w:ind w:left="3457" w:hanging="360"/>
      </w:pPr>
    </w:lvl>
    <w:lvl w:ilvl="8">
      <w:start w:val="1"/>
      <w:numFmt w:val="decimal"/>
      <w:lvlText w:val="%9."/>
      <w:lvlJc w:val="left"/>
      <w:pPr>
        <w:tabs>
          <w:tab w:val="num" w:pos="3817"/>
        </w:tabs>
        <w:ind w:left="3817" w:hanging="360"/>
      </w:pPr>
    </w:lvl>
  </w:abstractNum>
  <w:num w:numId="1" w16cid:durableId="410935180">
    <w:abstractNumId w:val="2"/>
  </w:num>
  <w:num w:numId="2" w16cid:durableId="1682780325">
    <w:abstractNumId w:val="1"/>
  </w:num>
  <w:num w:numId="3" w16cid:durableId="28072902">
    <w:abstractNumId w:val="4"/>
  </w:num>
  <w:num w:numId="4" w16cid:durableId="2101674915">
    <w:abstractNumId w:val="3"/>
  </w:num>
  <w:num w:numId="5" w16cid:durableId="142696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366"/>
    <w:rsid w:val="00000366"/>
    <w:rsid w:val="000C2AAF"/>
    <w:rsid w:val="000C67B6"/>
    <w:rsid w:val="00144783"/>
    <w:rsid w:val="001C382A"/>
    <w:rsid w:val="003572B8"/>
    <w:rsid w:val="00446504"/>
    <w:rsid w:val="00575E90"/>
    <w:rsid w:val="005D00A7"/>
    <w:rsid w:val="0064011D"/>
    <w:rsid w:val="00656E0D"/>
    <w:rsid w:val="007F0823"/>
    <w:rsid w:val="008972CF"/>
    <w:rsid w:val="00937543"/>
    <w:rsid w:val="00982C44"/>
    <w:rsid w:val="00A66E9C"/>
    <w:rsid w:val="00A70299"/>
    <w:rsid w:val="00A9670B"/>
    <w:rsid w:val="00AD60B8"/>
    <w:rsid w:val="00AE2926"/>
    <w:rsid w:val="00B16DEA"/>
    <w:rsid w:val="00B85F8E"/>
    <w:rsid w:val="00C74F41"/>
    <w:rsid w:val="00D95E26"/>
    <w:rsid w:val="00E15593"/>
    <w:rsid w:val="00E3458C"/>
    <w:rsid w:val="00E95BA0"/>
    <w:rsid w:val="00F47AC2"/>
    <w:rsid w:val="00F8382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51ECF"/>
  <w15:docId w15:val="{4D2ABCDB-BDC1-4B3B-9495-267C3774C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BodyText"/>
    <w:uiPriority w:val="9"/>
    <w:qFormat/>
    <w:pPr>
      <w:numPr>
        <w:numId w:val="1"/>
      </w:numPr>
      <w:outlineLvl w:val="0"/>
    </w:pPr>
    <w:rPr>
      <w:b/>
      <w:bCs/>
      <w:sz w:val="36"/>
      <w:szCs w:val="36"/>
    </w:rPr>
  </w:style>
  <w:style w:type="paragraph" w:styleId="Heading2">
    <w:name w:val="heading 2"/>
    <w:basedOn w:val="Heading"/>
    <w:next w:val="BodyText"/>
    <w:uiPriority w:val="9"/>
    <w:unhideWhenUsed/>
    <w:qFormat/>
    <w:pPr>
      <w:numPr>
        <w:ilvl w:val="1"/>
        <w:numId w:val="1"/>
      </w:numPr>
      <w:spacing w:before="200"/>
      <w:outlineLvl w:val="1"/>
    </w:pPr>
    <w:rPr>
      <w:b/>
      <w:bCs/>
      <w:sz w:val="32"/>
      <w:szCs w:val="32"/>
    </w:rPr>
  </w:style>
  <w:style w:type="paragraph" w:styleId="Heading3">
    <w:name w:val="heading 3"/>
    <w:basedOn w:val="Heading"/>
    <w:next w:val="BodyText"/>
    <w:uiPriority w:val="9"/>
    <w:semiHidden/>
    <w:unhideWhenUsed/>
    <w:qFormat/>
    <w:pPr>
      <w:numPr>
        <w:ilvl w:val="2"/>
        <w:numId w:val="1"/>
      </w:num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HeaderandFooter"/>
  </w:style>
  <w:style w:type="paragraph" w:customStyle="1" w:styleId="TableContents">
    <w:name w:val="Table Contents"/>
    <w:basedOn w:val="Normal"/>
    <w:qFormat/>
    <w:pPr>
      <w:widowControl w:val="0"/>
      <w:suppressLineNumbers/>
    </w:pPr>
  </w:style>
  <w:style w:type="numbering" w:customStyle="1" w:styleId="Numbering123">
    <w:name w:val="Numbering 123"/>
    <w:qFormat/>
  </w:style>
  <w:style w:type="paragraph" w:styleId="ListParagraph">
    <w:name w:val="List Paragraph"/>
    <w:basedOn w:val="Normal"/>
    <w:uiPriority w:val="34"/>
    <w:qFormat/>
    <w:rsid w:val="00E15593"/>
    <w:pPr>
      <w:ind w:left="720"/>
      <w:contextualSpacing/>
    </w:pPr>
    <w:rPr>
      <w:rFonts w:cs="Mangal"/>
      <w:szCs w:val="21"/>
    </w:rPr>
  </w:style>
  <w:style w:type="character" w:styleId="Hyperlink">
    <w:name w:val="Hyperlink"/>
    <w:basedOn w:val="DefaultParagraphFont"/>
    <w:uiPriority w:val="99"/>
    <w:unhideWhenUsed/>
    <w:rsid w:val="00A9670B"/>
    <w:rPr>
      <w:color w:val="467886" w:themeColor="hyperlink"/>
      <w:u w:val="single"/>
    </w:rPr>
  </w:style>
  <w:style w:type="character" w:styleId="UnresolvedMention">
    <w:name w:val="Unresolved Mention"/>
    <w:basedOn w:val="DefaultParagraphFont"/>
    <w:uiPriority w:val="99"/>
    <w:semiHidden/>
    <w:unhideWhenUsed/>
    <w:rsid w:val="00A9670B"/>
    <w:rPr>
      <w:color w:val="605E5C"/>
      <w:shd w:val="clear" w:color="auto" w:fill="E1DFDD"/>
    </w:rPr>
  </w:style>
  <w:style w:type="table" w:styleId="TableGrid">
    <w:name w:val="Table Grid"/>
    <w:basedOn w:val="TableNormal"/>
    <w:uiPriority w:val="39"/>
    <w:rsid w:val="00AE2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5BA0"/>
    <w:pPr>
      <w:tabs>
        <w:tab w:val="center" w:pos="4513"/>
        <w:tab w:val="right" w:pos="9026"/>
      </w:tabs>
    </w:pPr>
    <w:rPr>
      <w:rFonts w:cs="Mangal"/>
      <w:szCs w:val="21"/>
    </w:rPr>
  </w:style>
  <w:style w:type="character" w:customStyle="1" w:styleId="HeaderChar">
    <w:name w:val="Header Char"/>
    <w:basedOn w:val="DefaultParagraphFont"/>
    <w:link w:val="Header"/>
    <w:uiPriority w:val="99"/>
    <w:rsid w:val="00E95BA0"/>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egislation.gov.uk/ukpga/2010/15/cont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Gutteridge</dc:creator>
  <dc:description/>
  <cp:lastModifiedBy>WOODLEY, Jay (MEASHAM MEDICAL UNIT)</cp:lastModifiedBy>
  <cp:revision>2</cp:revision>
  <cp:lastPrinted>2026-01-26T17:34:00Z</cp:lastPrinted>
  <dcterms:created xsi:type="dcterms:W3CDTF">2026-07-16T09:07:00Z</dcterms:created>
  <dcterms:modified xsi:type="dcterms:W3CDTF">2026-07-16T09:07:00Z</dcterms:modified>
  <dc:language>en-GB</dc:language>
</cp:coreProperties>
</file>